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中国新闻奖自荐、他荐作品推荐表</w:t>
      </w:r>
    </w:p>
    <w:tbl>
      <w:tblPr>
        <w:tblStyle w:val="13"/>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344"/>
        <w:gridCol w:w="275"/>
        <w:gridCol w:w="212"/>
        <w:gridCol w:w="1576"/>
        <w:gridCol w:w="1064"/>
        <w:gridCol w:w="39"/>
        <w:gridCol w:w="855"/>
        <w:gridCol w:w="823"/>
        <w:gridCol w:w="533"/>
        <w:gridCol w:w="537"/>
        <w:gridCol w:w="823"/>
        <w:gridCol w:w="1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exact"/>
        </w:trPr>
        <w:tc>
          <w:tcPr>
            <w:tcW w:w="1450" w:type="dxa"/>
            <w:gridSpan w:val="4"/>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华文中宋" w:hAnsi="华文中宋" w:eastAsia="华文中宋"/>
                <w:color w:val="000000"/>
                <w:sz w:val="28"/>
              </w:rPr>
            </w:pPr>
            <w:r>
              <w:rPr>
                <w:rFonts w:hint="eastAsia" w:ascii="华文中宋" w:hAnsi="华文中宋" w:eastAsia="华文中宋"/>
                <w:color w:val="000000"/>
                <w:sz w:val="28"/>
              </w:rPr>
              <w:t>作品标题</w:t>
            </w:r>
          </w:p>
        </w:tc>
        <w:tc>
          <w:tcPr>
            <w:tcW w:w="3534" w:type="dxa"/>
            <w:gridSpan w:val="4"/>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华文中宋" w:hAnsi="华文中宋" w:eastAsia="华文中宋"/>
                <w:sz w:val="28"/>
              </w:rPr>
            </w:pPr>
            <w:r>
              <w:rPr>
                <w:rFonts w:hint="eastAsia" w:ascii="黑体" w:hAnsi="黑体" w:eastAsia="黑体" w:cs="黑体"/>
                <w:b/>
                <w:bCs/>
                <w:color w:val="000000"/>
                <w:sz w:val="28"/>
                <w:szCs w:val="28"/>
                <w:lang w:val="en-US" w:eastAsia="zh-CN"/>
              </w:rPr>
              <w:t>《何处是乡关》第一集：家在西古堡</w:t>
            </w:r>
          </w:p>
        </w:tc>
        <w:tc>
          <w:tcPr>
            <w:tcW w:w="1356"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华文中宋" w:hAnsi="华文中宋" w:eastAsia="华文中宋"/>
                <w:color w:val="000000"/>
                <w:sz w:val="28"/>
              </w:rPr>
            </w:pPr>
            <w:r>
              <w:rPr>
                <w:rFonts w:hint="eastAsia" w:ascii="华文中宋" w:hAnsi="华文中宋" w:eastAsia="华文中宋"/>
                <w:color w:val="000000"/>
                <w:sz w:val="28"/>
              </w:rPr>
              <w:t>参评项目</w:t>
            </w:r>
          </w:p>
        </w:tc>
        <w:tc>
          <w:tcPr>
            <w:tcW w:w="3288" w:type="dxa"/>
            <w:gridSpan w:val="3"/>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黑体" w:hAnsi="黑体" w:eastAsia="黑体" w:cs="黑体"/>
                <w:b/>
                <w:bCs/>
                <w:color w:val="000000"/>
                <w:sz w:val="28"/>
                <w:szCs w:val="28"/>
                <w:lang w:val="en-US" w:eastAsia="zh-CN"/>
              </w:rPr>
            </w:pPr>
            <w:r>
              <w:rPr>
                <w:rFonts w:hint="eastAsia" w:ascii="黑体" w:hAnsi="黑体" w:eastAsia="黑体" w:cs="黑体"/>
                <w:b/>
                <w:bCs/>
                <w:color w:val="000000"/>
                <w:sz w:val="28"/>
                <w:szCs w:val="28"/>
                <w:lang w:val="en-US" w:eastAsia="zh-CN"/>
              </w:rPr>
              <w:t>新闻纪录片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trPr>
        <w:tc>
          <w:tcPr>
            <w:tcW w:w="1450" w:type="dxa"/>
            <w:gridSpan w:val="4"/>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华文中宋" w:hAnsi="华文中宋" w:eastAsia="华文中宋"/>
                <w:color w:val="000000"/>
                <w:sz w:val="28"/>
              </w:rPr>
            </w:pPr>
            <w:r>
              <w:rPr>
                <w:rFonts w:hint="eastAsia" w:ascii="华文中宋" w:hAnsi="华文中宋" w:eastAsia="华文中宋"/>
                <w:color w:val="000000"/>
                <w:sz w:val="24"/>
              </w:rPr>
              <w:t>字数/时长</w:t>
            </w:r>
          </w:p>
        </w:tc>
        <w:tc>
          <w:tcPr>
            <w:tcW w:w="3534" w:type="dxa"/>
            <w:gridSpan w:val="4"/>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华文中宋" w:hAnsi="华文中宋" w:eastAsia="华文中宋"/>
                <w:color w:val="000000"/>
                <w:sz w:val="28"/>
              </w:rPr>
            </w:pPr>
            <w:r>
              <w:rPr>
                <w:rFonts w:hint="eastAsia" w:ascii="黑体" w:hAnsi="黑体" w:eastAsia="黑体" w:cs="黑体"/>
                <w:b/>
                <w:bCs/>
                <w:color w:val="000000"/>
                <w:sz w:val="28"/>
                <w:szCs w:val="28"/>
                <w:lang w:val="en-US" w:eastAsia="zh-CN"/>
              </w:rPr>
              <w:t>8分34秒</w:t>
            </w:r>
          </w:p>
        </w:tc>
        <w:tc>
          <w:tcPr>
            <w:tcW w:w="1356"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华文中宋" w:hAnsi="华文中宋" w:eastAsia="华文中宋"/>
                <w:color w:val="000000"/>
                <w:sz w:val="28"/>
              </w:rPr>
            </w:pPr>
            <w:r>
              <w:rPr>
                <w:rFonts w:hint="eastAsia" w:ascii="华文中宋" w:hAnsi="华文中宋" w:eastAsia="华文中宋"/>
                <w:color w:val="000000"/>
                <w:sz w:val="28"/>
              </w:rPr>
              <w:t>体裁</w:t>
            </w:r>
          </w:p>
        </w:tc>
        <w:tc>
          <w:tcPr>
            <w:tcW w:w="3288" w:type="dxa"/>
            <w:gridSpan w:val="3"/>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黑体" w:hAnsi="黑体" w:eastAsia="黑体" w:cs="黑体"/>
                <w:b/>
                <w:bCs/>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450" w:type="dxa"/>
            <w:gridSpan w:val="4"/>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华文中宋" w:hAnsi="华文中宋" w:eastAsia="华文中宋"/>
                <w:color w:val="000000"/>
                <w:sz w:val="28"/>
              </w:rPr>
            </w:pPr>
          </w:p>
        </w:tc>
        <w:tc>
          <w:tcPr>
            <w:tcW w:w="3534" w:type="dxa"/>
            <w:gridSpan w:val="4"/>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ind w:firstLine="560"/>
              <w:jc w:val="center"/>
              <w:textAlignment w:val="auto"/>
              <w:rPr>
                <w:rFonts w:ascii="华文中宋" w:hAnsi="华文中宋" w:eastAsia="华文中宋"/>
                <w:color w:val="000000"/>
                <w:sz w:val="28"/>
              </w:rPr>
            </w:pPr>
          </w:p>
        </w:tc>
        <w:tc>
          <w:tcPr>
            <w:tcW w:w="1356"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华文中宋" w:hAnsi="华文中宋" w:eastAsia="华文中宋"/>
                <w:color w:val="000000"/>
                <w:sz w:val="28"/>
              </w:rPr>
            </w:pPr>
            <w:r>
              <w:rPr>
                <w:rFonts w:hint="eastAsia" w:ascii="华文中宋" w:hAnsi="华文中宋" w:eastAsia="华文中宋"/>
                <w:color w:val="000000"/>
                <w:sz w:val="28"/>
              </w:rPr>
              <w:t>语种</w:t>
            </w:r>
          </w:p>
        </w:tc>
        <w:tc>
          <w:tcPr>
            <w:tcW w:w="3288" w:type="dxa"/>
            <w:gridSpan w:val="3"/>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黑体" w:hAnsi="黑体" w:eastAsia="黑体" w:cs="黑体"/>
                <w:b/>
                <w:bCs/>
                <w:color w:val="000000"/>
                <w:sz w:val="28"/>
                <w:szCs w:val="28"/>
                <w:lang w:val="en-US" w:eastAsia="zh-CN"/>
              </w:rPr>
            </w:pPr>
            <w:r>
              <w:rPr>
                <w:rFonts w:hint="eastAsia" w:ascii="黑体" w:hAnsi="黑体" w:eastAsia="黑体" w:cs="黑体"/>
                <w:b/>
                <w:bCs/>
                <w:color w:val="000000"/>
                <w:sz w:val="28"/>
                <w:szCs w:val="28"/>
                <w:lang w:val="en-US" w:eastAsia="zh-CN"/>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1450" w:type="dxa"/>
            <w:gridSpan w:val="4"/>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华文中宋" w:hAnsi="华文中宋" w:eastAsia="华文中宋"/>
                <w:color w:val="000000"/>
                <w:spacing w:val="-12"/>
                <w:sz w:val="28"/>
              </w:rPr>
            </w:pPr>
            <w:r>
              <w:rPr>
                <w:rFonts w:hint="eastAsia" w:ascii="华文中宋" w:hAnsi="华文中宋" w:eastAsia="华文中宋"/>
                <w:color w:val="000000"/>
                <w:spacing w:val="-12"/>
                <w:sz w:val="28"/>
              </w:rPr>
              <w:t>作  者</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华文中宋" w:hAnsi="华文中宋" w:eastAsia="华文中宋"/>
                <w:color w:val="000000"/>
                <w:spacing w:val="-12"/>
                <w:sz w:val="24"/>
              </w:rPr>
            </w:pPr>
            <w:r>
              <w:rPr>
                <w:rFonts w:hint="eastAsia" w:ascii="华文中宋" w:hAnsi="华文中宋" w:eastAsia="华文中宋"/>
                <w:color w:val="000000"/>
                <w:spacing w:val="-12"/>
                <w:sz w:val="22"/>
              </w:rPr>
              <w:t>（主创人员）</w:t>
            </w:r>
          </w:p>
        </w:tc>
        <w:tc>
          <w:tcPr>
            <w:tcW w:w="2679" w:type="dxa"/>
            <w:gridSpan w:val="3"/>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黑体" w:hAnsi="黑体" w:eastAsia="黑体" w:cs="黑体"/>
                <w:b/>
                <w:bCs/>
                <w:color w:val="000000"/>
                <w:sz w:val="28"/>
                <w:szCs w:val="28"/>
                <w:lang w:val="en-US" w:eastAsia="zh-CN"/>
              </w:rPr>
            </w:pPr>
            <w:r>
              <w:rPr>
                <w:rFonts w:hint="eastAsia" w:ascii="黑体" w:hAnsi="黑体" w:eastAsia="黑体" w:cs="黑体"/>
                <w:b/>
                <w:bCs/>
                <w:color w:val="000000"/>
                <w:sz w:val="28"/>
                <w:szCs w:val="28"/>
                <w:lang w:val="en-US" w:eastAsia="zh-CN"/>
              </w:rPr>
              <w:t>集体（王悦路、李遥、翟新、马勇、李雅蕾、曹茜、王燕云、张小萍、席峰、佟亦冰）</w:t>
            </w:r>
          </w:p>
        </w:tc>
        <w:tc>
          <w:tcPr>
            <w:tcW w:w="85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华文中宋" w:hAnsi="华文中宋" w:eastAsia="华文中宋"/>
                <w:color w:val="000000"/>
                <w:sz w:val="28"/>
              </w:rPr>
            </w:pPr>
            <w:r>
              <w:rPr>
                <w:rFonts w:hint="eastAsia" w:ascii="华文中宋" w:hAnsi="华文中宋" w:eastAsia="华文中宋"/>
                <w:color w:val="000000"/>
                <w:sz w:val="28"/>
              </w:rPr>
              <w:t>编辑</w:t>
            </w:r>
          </w:p>
        </w:tc>
        <w:tc>
          <w:tcPr>
            <w:tcW w:w="4644" w:type="dxa"/>
            <w:gridSpan w:val="5"/>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黑体" w:hAnsi="黑体" w:eastAsia="黑体" w:cs="黑体"/>
                <w:b/>
                <w:bCs/>
                <w:color w:val="000000"/>
                <w:sz w:val="28"/>
                <w:szCs w:val="28"/>
                <w:lang w:val="en-US" w:eastAsia="zh-CN"/>
              </w:rPr>
            </w:pPr>
            <w:r>
              <w:rPr>
                <w:rFonts w:hint="eastAsia" w:ascii="黑体" w:hAnsi="黑体" w:eastAsia="黑体" w:cs="黑体"/>
                <w:b/>
                <w:bCs/>
                <w:color w:val="000000"/>
                <w:sz w:val="28"/>
                <w:szCs w:val="28"/>
                <w:lang w:val="en-US" w:eastAsia="zh-CN"/>
              </w:rPr>
              <w:t>刘瑾妍、孙文娟、王雅婷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450" w:type="dxa"/>
            <w:gridSpan w:val="4"/>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华文中宋" w:hAnsi="华文中宋" w:eastAsia="华文中宋"/>
                <w:color w:val="000000"/>
                <w:sz w:val="28"/>
              </w:rPr>
            </w:pPr>
            <w:r>
              <w:rPr>
                <w:rFonts w:hint="eastAsia" w:ascii="华文中宋" w:hAnsi="华文中宋" w:eastAsia="华文中宋"/>
                <w:color w:val="000000"/>
                <w:sz w:val="28"/>
              </w:rPr>
              <w:t>原创单位</w:t>
            </w:r>
          </w:p>
        </w:tc>
        <w:tc>
          <w:tcPr>
            <w:tcW w:w="2679" w:type="dxa"/>
            <w:gridSpan w:val="3"/>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黑体" w:hAnsi="黑体" w:eastAsia="黑体" w:cs="黑体"/>
                <w:b/>
                <w:bCs/>
                <w:color w:val="000000"/>
                <w:sz w:val="28"/>
                <w:szCs w:val="28"/>
                <w:lang w:val="en-US" w:eastAsia="zh-CN"/>
              </w:rPr>
            </w:pPr>
            <w:r>
              <w:rPr>
                <w:rFonts w:hint="eastAsia" w:ascii="黑体" w:hAnsi="黑体" w:eastAsia="黑体" w:cs="黑体"/>
                <w:b/>
                <w:bCs/>
                <w:color w:val="000000"/>
                <w:sz w:val="28"/>
                <w:szCs w:val="28"/>
                <w:lang w:val="en-US" w:eastAsia="zh-CN"/>
              </w:rPr>
              <w:t>长城新媒体集团</w:t>
            </w:r>
          </w:p>
        </w:tc>
        <w:tc>
          <w:tcPr>
            <w:tcW w:w="1678"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_GB2312" w:hAnsi="仿宋"/>
                <w:color w:val="000000"/>
                <w:sz w:val="18"/>
                <w:szCs w:val="18"/>
                <w:highlight w:val="green"/>
              </w:rPr>
            </w:pPr>
            <w:r>
              <w:rPr>
                <w:rFonts w:hint="eastAsia" w:ascii="华文中宋" w:hAnsi="华文中宋" w:eastAsia="华文中宋"/>
                <w:color w:val="000000"/>
                <w:sz w:val="18"/>
              </w:rPr>
              <w:t>发布端/账号/媒体名称</w:t>
            </w:r>
          </w:p>
        </w:tc>
        <w:tc>
          <w:tcPr>
            <w:tcW w:w="3821" w:type="dxa"/>
            <w:gridSpan w:val="4"/>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_GB2312" w:hAnsi="仿宋"/>
                <w:color w:val="000000"/>
                <w:sz w:val="18"/>
                <w:szCs w:val="18"/>
                <w:highlight w:val="green"/>
              </w:rPr>
            </w:pPr>
            <w:r>
              <w:rPr>
                <w:rFonts w:hint="eastAsia" w:ascii="黑体" w:hAnsi="黑体" w:eastAsia="黑体" w:cs="黑体"/>
                <w:b/>
                <w:bCs/>
                <w:color w:val="000000"/>
                <w:sz w:val="28"/>
                <w:szCs w:val="28"/>
                <w:lang w:val="en-US" w:eastAsia="zh-CN"/>
              </w:rPr>
              <w:t>长城网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trPr>
        <w:tc>
          <w:tcPr>
            <w:tcW w:w="1450" w:type="dxa"/>
            <w:gridSpan w:val="4"/>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华文中宋" w:hAnsi="华文中宋" w:eastAsia="华文中宋"/>
                <w:color w:val="000000"/>
                <w:sz w:val="28"/>
              </w:rPr>
            </w:pPr>
            <w:r>
              <w:rPr>
                <w:rFonts w:hint="eastAsia" w:ascii="华文中宋" w:hAnsi="华文中宋" w:eastAsia="华文中宋"/>
                <w:color w:val="000000"/>
                <w:sz w:val="28"/>
              </w:rPr>
              <w:t>刊播版面</w:t>
            </w:r>
            <w:r>
              <w:rPr>
                <w:rFonts w:hint="eastAsia" w:ascii="华文中宋" w:hAnsi="华文中宋" w:eastAsia="华文中宋"/>
                <w:color w:val="000000"/>
                <w:spacing w:val="-12"/>
                <w:sz w:val="28"/>
              </w:rPr>
              <w:t>(</w:t>
            </w:r>
            <w:r>
              <w:rPr>
                <w:rFonts w:hint="eastAsia" w:ascii="华文中宋" w:hAnsi="华文中宋" w:eastAsia="华文中宋"/>
                <w:color w:val="000000"/>
                <w:spacing w:val="-12"/>
                <w:sz w:val="24"/>
              </w:rPr>
              <w:t>名称和版次)</w:t>
            </w:r>
          </w:p>
        </w:tc>
        <w:tc>
          <w:tcPr>
            <w:tcW w:w="2679" w:type="dxa"/>
            <w:gridSpan w:val="3"/>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_GB2312" w:hAnsi="仿宋"/>
                <w:color w:val="000000"/>
                <w:szCs w:val="21"/>
              </w:rPr>
            </w:pPr>
            <w:r>
              <w:rPr>
                <w:rFonts w:hint="eastAsia" w:ascii="黑体" w:hAnsi="黑体" w:eastAsia="黑体" w:cs="黑体"/>
                <w:b/>
                <w:bCs/>
                <w:color w:val="000000"/>
                <w:sz w:val="28"/>
                <w:szCs w:val="28"/>
                <w:lang w:val="en-US" w:eastAsia="zh-CN"/>
              </w:rPr>
              <w:t>长城网</w:t>
            </w:r>
          </w:p>
        </w:tc>
        <w:tc>
          <w:tcPr>
            <w:tcW w:w="85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华文中宋" w:hAnsi="华文中宋" w:eastAsia="华文中宋"/>
                <w:color w:val="000000"/>
                <w:sz w:val="28"/>
              </w:rPr>
            </w:pPr>
            <w:r>
              <w:rPr>
                <w:rFonts w:hint="eastAsia" w:ascii="华文中宋" w:hAnsi="华文中宋" w:eastAsia="华文中宋"/>
                <w:color w:val="000000"/>
                <w:sz w:val="28"/>
              </w:rPr>
              <w:t>刊播日期</w:t>
            </w:r>
          </w:p>
        </w:tc>
        <w:tc>
          <w:tcPr>
            <w:tcW w:w="4644" w:type="dxa"/>
            <w:gridSpan w:val="5"/>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_GB2312" w:hAnsi="仿宋"/>
                <w:color w:val="000000"/>
                <w:szCs w:val="21"/>
              </w:rPr>
            </w:pPr>
            <w:r>
              <w:rPr>
                <w:rFonts w:hint="eastAsia" w:ascii="黑体" w:hAnsi="黑体" w:eastAsia="黑体" w:cs="黑体"/>
                <w:b/>
                <w:bCs/>
                <w:color w:val="000000"/>
                <w:sz w:val="28"/>
                <w:szCs w:val="28"/>
                <w:lang w:val="en-US" w:eastAsia="zh-CN"/>
              </w:rPr>
              <w:t>2023年11月7日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exact"/>
        </w:trPr>
        <w:tc>
          <w:tcPr>
            <w:tcW w:w="3026" w:type="dxa"/>
            <w:gridSpan w:val="5"/>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华文中宋" w:hAnsi="华文中宋" w:eastAsia="华文中宋"/>
                <w:color w:val="000000"/>
                <w:sz w:val="28"/>
              </w:rPr>
            </w:pPr>
            <w:r>
              <w:rPr>
                <w:rFonts w:hint="eastAsia" w:ascii="华文中宋" w:hAnsi="华文中宋" w:eastAsia="华文中宋"/>
                <w:color w:val="000000"/>
                <w:w w:val="95"/>
                <w:sz w:val="28"/>
                <w:szCs w:val="28"/>
              </w:rPr>
              <w:t>新媒体作品填报网址</w:t>
            </w:r>
          </w:p>
        </w:tc>
        <w:tc>
          <w:tcPr>
            <w:tcW w:w="6602" w:type="dxa"/>
            <w:gridSpan w:val="8"/>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 w:hAnsi="仿宋" w:eastAsia="仿宋"/>
                <w:color w:val="000000"/>
                <w:szCs w:val="21"/>
              </w:rPr>
            </w:pPr>
            <w:r>
              <w:rPr>
                <w:rFonts w:hint="eastAsia" w:ascii="黑体" w:hAnsi="黑体" w:eastAsia="黑体" w:cs="黑体"/>
                <w:b/>
                <w:bCs/>
                <w:color w:val="000000"/>
                <w:sz w:val="28"/>
                <w:szCs w:val="28"/>
                <w:lang w:val="en-US" w:eastAsia="zh-CN"/>
              </w:rPr>
              <w:t>https://report.hebei.com.cn/system/2023/11/06/101232414.shtml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exact"/>
        </w:trPr>
        <w:tc>
          <w:tcPr>
            <w:tcW w:w="3026" w:type="dxa"/>
            <w:gridSpan w:val="5"/>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华文中宋" w:hAnsi="华文中宋" w:eastAsia="华文中宋"/>
                <w:color w:val="000000"/>
                <w:sz w:val="28"/>
              </w:rPr>
            </w:pPr>
            <w:r>
              <w:rPr>
                <w:rFonts w:hint="eastAsia" w:ascii="华文中宋" w:hAnsi="华文中宋" w:eastAsia="华文中宋"/>
                <w:color w:val="000000"/>
                <w:sz w:val="28"/>
              </w:rPr>
              <w:t>自荐作品所获奖项名称</w:t>
            </w:r>
          </w:p>
        </w:tc>
        <w:tc>
          <w:tcPr>
            <w:tcW w:w="6602" w:type="dxa"/>
            <w:gridSpan w:val="8"/>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olor w:val="000000"/>
                <w:szCs w:val="21"/>
                <w:lang w:val="en-US" w:eastAsia="zh-CN"/>
              </w:rPr>
            </w:pPr>
            <w:r>
              <w:rPr>
                <w:rFonts w:hint="eastAsia" w:ascii="黑体" w:hAnsi="黑体" w:eastAsia="黑体" w:cs="黑体"/>
                <w:b/>
                <w:bCs/>
                <w:color w:val="000000"/>
                <w:sz w:val="28"/>
                <w:szCs w:val="28"/>
                <w:lang w:val="en-US" w:eastAsia="zh-CN"/>
              </w:rPr>
              <w:t>第39届河北新闻奖一等奖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619"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华文中宋" w:hAnsi="华文中宋" w:eastAsia="华文中宋"/>
                <w:color w:val="000000"/>
                <w:sz w:val="28"/>
              </w:rPr>
            </w:pPr>
            <w:r>
              <w:rPr>
                <w:rFonts w:hint="eastAsia" w:ascii="华文中宋" w:hAnsi="华文中宋" w:eastAsia="华文中宋"/>
                <w:color w:val="000000"/>
                <w:sz w:val="28"/>
              </w:rPr>
              <w:t>推荐人</w:t>
            </w:r>
          </w:p>
        </w:tc>
        <w:tc>
          <w:tcPr>
            <w:tcW w:w="619"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华文中宋" w:hAnsi="华文中宋" w:eastAsia="华文中宋"/>
                <w:color w:val="000000"/>
                <w:sz w:val="28"/>
              </w:rPr>
            </w:pPr>
            <w:r>
              <w:rPr>
                <w:rFonts w:hint="eastAsia" w:ascii="华文中宋" w:hAnsi="华文中宋" w:eastAsia="华文中宋"/>
                <w:color w:val="000000"/>
                <w:sz w:val="28"/>
              </w:rPr>
              <w:t>姓名</w:t>
            </w:r>
          </w:p>
        </w:tc>
        <w:tc>
          <w:tcPr>
            <w:tcW w:w="1788"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黑体" w:hAnsi="黑体" w:eastAsia="黑体" w:cs="黑体"/>
                <w:b/>
                <w:bCs/>
                <w:color w:val="000000"/>
                <w:sz w:val="28"/>
                <w:szCs w:val="28"/>
                <w:lang w:val="en-US" w:eastAsia="zh-CN"/>
              </w:rPr>
            </w:pPr>
            <w:r>
              <w:rPr>
                <w:rFonts w:hint="eastAsia" w:ascii="黑体" w:hAnsi="黑体" w:eastAsia="黑体" w:cs="黑体"/>
                <w:b/>
                <w:bCs/>
                <w:color w:val="000000"/>
                <w:sz w:val="28"/>
                <w:szCs w:val="28"/>
                <w:lang w:val="en-US" w:eastAsia="zh-CN"/>
              </w:rPr>
              <w:t>李铁兵</w:t>
            </w:r>
          </w:p>
        </w:tc>
        <w:tc>
          <w:tcPr>
            <w:tcW w:w="1064"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华文中宋" w:hAnsi="华文中宋" w:eastAsia="华文中宋"/>
                <w:color w:val="000000"/>
                <w:sz w:val="28"/>
              </w:rPr>
            </w:pPr>
            <w:r>
              <w:rPr>
                <w:rFonts w:hint="eastAsia" w:ascii="华文中宋" w:hAnsi="华文中宋" w:eastAsia="华文中宋"/>
                <w:color w:val="000000"/>
                <w:sz w:val="28"/>
              </w:rPr>
              <w:t>单位及职称</w:t>
            </w:r>
          </w:p>
        </w:tc>
        <w:tc>
          <w:tcPr>
            <w:tcW w:w="2787" w:type="dxa"/>
            <w:gridSpan w:val="5"/>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黑体" w:hAnsi="黑体" w:eastAsia="黑体" w:cs="黑体"/>
                <w:b/>
                <w:bCs/>
                <w:color w:val="000000"/>
                <w:sz w:val="28"/>
                <w:szCs w:val="28"/>
                <w:lang w:val="en-US" w:eastAsia="zh-CN"/>
              </w:rPr>
            </w:pPr>
            <w:r>
              <w:rPr>
                <w:rFonts w:hint="eastAsia" w:ascii="黑体" w:hAnsi="黑体" w:eastAsia="黑体" w:cs="黑体"/>
                <w:b/>
                <w:bCs/>
                <w:color w:val="000000"/>
                <w:sz w:val="28"/>
                <w:szCs w:val="28"/>
                <w:lang w:val="en-US" w:eastAsia="zh-CN"/>
              </w:rPr>
              <w:t>长城新媒体集团</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黑体" w:hAnsi="黑体" w:eastAsia="黑体" w:cs="黑体"/>
                <w:b/>
                <w:bCs/>
                <w:color w:val="000000"/>
                <w:sz w:val="28"/>
                <w:szCs w:val="28"/>
                <w:lang w:val="en-US" w:eastAsia="zh-CN"/>
              </w:rPr>
            </w:pPr>
            <w:r>
              <w:rPr>
                <w:rFonts w:hint="eastAsia" w:ascii="黑体" w:hAnsi="黑体" w:eastAsia="黑体" w:cs="黑体"/>
                <w:b/>
                <w:bCs/>
                <w:color w:val="000000"/>
                <w:sz w:val="28"/>
                <w:szCs w:val="28"/>
                <w:lang w:val="en-US" w:eastAsia="zh-CN"/>
              </w:rPr>
              <w:t>高级编辑</w:t>
            </w:r>
          </w:p>
        </w:tc>
        <w:tc>
          <w:tcPr>
            <w:tcW w:w="823"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华文中宋" w:hAnsi="华文中宋" w:eastAsia="华文中宋"/>
                <w:color w:val="000000"/>
                <w:sz w:val="28"/>
              </w:rPr>
            </w:pPr>
            <w:r>
              <w:rPr>
                <w:rFonts w:hint="eastAsia" w:ascii="华文中宋" w:hAnsi="华文中宋" w:eastAsia="华文中宋"/>
                <w:color w:val="000000"/>
                <w:sz w:val="28"/>
              </w:rPr>
              <w:t>电话</w:t>
            </w:r>
          </w:p>
        </w:tc>
        <w:tc>
          <w:tcPr>
            <w:tcW w:w="192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黑体" w:hAnsi="黑体" w:eastAsia="黑体" w:cs="黑体"/>
                <w:b/>
                <w:bCs/>
                <w:color w:val="000000"/>
                <w:sz w:val="28"/>
                <w:szCs w:val="28"/>
                <w:lang w:val="en-US" w:eastAsia="zh-CN"/>
              </w:rPr>
            </w:pPr>
            <w:r>
              <w:rPr>
                <w:rFonts w:hint="eastAsia" w:ascii="黑体" w:hAnsi="黑体" w:eastAsia="黑体" w:cs="黑体"/>
                <w:b/>
                <w:bCs/>
                <w:color w:val="000000"/>
                <w:sz w:val="28"/>
                <w:szCs w:val="28"/>
                <w:lang w:val="en-US" w:eastAsia="zh-CN"/>
              </w:rPr>
              <w:t>18603119858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7" w:hRule="exact"/>
        </w:trPr>
        <w:tc>
          <w:tcPr>
            <w:tcW w:w="619"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华文中宋" w:hAnsi="华文中宋" w:eastAsia="华文中宋"/>
                <w:color w:val="000000"/>
                <w:sz w:val="28"/>
              </w:rPr>
            </w:pPr>
          </w:p>
        </w:tc>
        <w:tc>
          <w:tcPr>
            <w:tcW w:w="619"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华文中宋" w:hAnsi="华文中宋" w:eastAsia="华文中宋"/>
                <w:color w:val="000000"/>
                <w:sz w:val="28"/>
              </w:rPr>
            </w:pPr>
            <w:r>
              <w:rPr>
                <w:rFonts w:hint="eastAsia" w:ascii="华文中宋" w:hAnsi="华文中宋" w:eastAsia="华文中宋"/>
                <w:color w:val="000000"/>
                <w:sz w:val="28"/>
              </w:rPr>
              <w:t>姓名</w:t>
            </w:r>
          </w:p>
        </w:tc>
        <w:tc>
          <w:tcPr>
            <w:tcW w:w="1788" w:type="dxa"/>
            <w:gridSpan w:val="2"/>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黑体" w:hAnsi="黑体" w:eastAsia="黑体" w:cs="黑体"/>
                <w:b/>
                <w:bCs/>
                <w:color w:val="000000"/>
                <w:sz w:val="28"/>
                <w:szCs w:val="28"/>
                <w:lang w:val="en-US" w:eastAsia="zh-CN"/>
              </w:rPr>
            </w:pPr>
            <w:r>
              <w:rPr>
                <w:rFonts w:hint="eastAsia" w:ascii="黑体" w:hAnsi="黑体" w:eastAsia="黑体" w:cs="黑体"/>
                <w:b/>
                <w:bCs/>
                <w:color w:val="000000"/>
                <w:sz w:val="28"/>
                <w:szCs w:val="28"/>
                <w:lang w:val="en-US" w:eastAsia="zh-CN"/>
              </w:rPr>
              <w:t>贾海丽</w:t>
            </w:r>
          </w:p>
        </w:tc>
        <w:tc>
          <w:tcPr>
            <w:tcW w:w="10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华文中宋" w:hAnsi="华文中宋" w:eastAsia="华文中宋"/>
                <w:color w:val="000000"/>
                <w:sz w:val="28"/>
              </w:rPr>
            </w:pPr>
            <w:r>
              <w:rPr>
                <w:rFonts w:hint="eastAsia" w:ascii="华文中宋" w:hAnsi="华文中宋" w:eastAsia="华文中宋"/>
                <w:color w:val="000000"/>
                <w:sz w:val="28"/>
              </w:rPr>
              <w:t>单位及职称</w:t>
            </w:r>
          </w:p>
        </w:tc>
        <w:tc>
          <w:tcPr>
            <w:tcW w:w="2787"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黑体" w:hAnsi="黑体" w:eastAsia="黑体" w:cs="黑体"/>
                <w:b/>
                <w:bCs/>
                <w:color w:val="000000"/>
                <w:sz w:val="28"/>
                <w:szCs w:val="28"/>
                <w:lang w:val="en-US" w:eastAsia="zh-CN"/>
              </w:rPr>
            </w:pPr>
            <w:r>
              <w:rPr>
                <w:rFonts w:hint="eastAsia" w:ascii="黑体" w:hAnsi="黑体" w:eastAsia="黑体" w:cs="黑体"/>
                <w:b/>
                <w:bCs/>
                <w:color w:val="000000"/>
                <w:sz w:val="28"/>
                <w:szCs w:val="28"/>
                <w:lang w:val="en-US" w:eastAsia="zh-CN"/>
              </w:rPr>
              <w:t>长城新媒体集团</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黑体" w:hAnsi="黑体" w:eastAsia="黑体" w:cs="黑体"/>
                <w:b/>
                <w:bCs/>
                <w:color w:val="000000"/>
                <w:sz w:val="28"/>
                <w:szCs w:val="28"/>
                <w:lang w:val="en-US" w:eastAsia="zh-CN"/>
              </w:rPr>
            </w:pPr>
            <w:r>
              <w:rPr>
                <w:rFonts w:hint="eastAsia" w:ascii="黑体" w:hAnsi="黑体" w:eastAsia="黑体" w:cs="黑体"/>
                <w:b/>
                <w:bCs/>
                <w:color w:val="000000"/>
                <w:sz w:val="28"/>
                <w:szCs w:val="28"/>
                <w:lang w:val="en-US" w:eastAsia="zh-CN"/>
              </w:rPr>
              <w:t>高级编辑</w:t>
            </w:r>
          </w:p>
        </w:tc>
        <w:tc>
          <w:tcPr>
            <w:tcW w:w="8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华文中宋" w:hAnsi="华文中宋" w:eastAsia="华文中宋"/>
                <w:color w:val="000000"/>
                <w:sz w:val="28"/>
              </w:rPr>
            </w:pPr>
            <w:r>
              <w:rPr>
                <w:rFonts w:hint="eastAsia" w:ascii="华文中宋" w:hAnsi="华文中宋" w:eastAsia="华文中宋"/>
                <w:color w:val="000000"/>
                <w:sz w:val="28"/>
              </w:rPr>
              <w:t>电话</w:t>
            </w:r>
          </w:p>
        </w:tc>
        <w:tc>
          <w:tcPr>
            <w:tcW w:w="19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黑体" w:hAnsi="黑体" w:eastAsia="黑体" w:cs="黑体"/>
                <w:b/>
                <w:bCs/>
                <w:color w:val="000000"/>
                <w:sz w:val="28"/>
                <w:szCs w:val="28"/>
                <w:lang w:val="en-US" w:eastAsia="zh-CN"/>
              </w:rPr>
            </w:pPr>
            <w:r>
              <w:rPr>
                <w:rFonts w:hint="eastAsia" w:ascii="黑体" w:hAnsi="黑体" w:eastAsia="黑体" w:cs="黑体"/>
                <w:b/>
                <w:bCs/>
                <w:color w:val="000000"/>
                <w:sz w:val="28"/>
                <w:szCs w:val="28"/>
                <w:lang w:val="en-US" w:eastAsia="zh-CN"/>
              </w:rPr>
              <w:t xml:space="preserve">13831117528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exact"/>
        </w:trPr>
        <w:tc>
          <w:tcPr>
            <w:tcW w:w="1238" w:type="dxa"/>
            <w:gridSpan w:val="3"/>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华文中宋" w:hAnsi="华文中宋" w:eastAsia="华文中宋"/>
                <w:color w:val="000000"/>
                <w:sz w:val="28"/>
              </w:rPr>
            </w:pPr>
            <w:r>
              <w:rPr>
                <w:rFonts w:hint="eastAsia" w:ascii="华文中宋" w:hAnsi="华文中宋" w:eastAsia="华文中宋"/>
                <w:color w:val="000000"/>
                <w:sz w:val="28"/>
              </w:rPr>
              <w:t>联系人姓名</w:t>
            </w:r>
          </w:p>
        </w:tc>
        <w:tc>
          <w:tcPr>
            <w:tcW w:w="1788" w:type="dxa"/>
            <w:gridSpan w:val="2"/>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华文中宋" w:hAnsi="华文中宋" w:eastAsia="华文中宋"/>
                <w:color w:val="000000"/>
                <w:sz w:val="28"/>
              </w:rPr>
            </w:pPr>
            <w:r>
              <w:rPr>
                <w:rFonts w:hint="eastAsia" w:ascii="黑体" w:hAnsi="黑体" w:eastAsia="黑体" w:cs="黑体"/>
                <w:b/>
                <w:bCs/>
                <w:color w:val="000000"/>
                <w:sz w:val="28"/>
                <w:szCs w:val="28"/>
                <w:lang w:val="en-US" w:eastAsia="zh-CN"/>
              </w:rPr>
              <w:t>刘瑾妍</w:t>
            </w:r>
          </w:p>
        </w:tc>
        <w:tc>
          <w:tcPr>
            <w:tcW w:w="1064"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华文中宋" w:hAnsi="华文中宋" w:eastAsia="华文中宋"/>
                <w:color w:val="000000"/>
                <w:sz w:val="28"/>
              </w:rPr>
            </w:pPr>
            <w:r>
              <w:rPr>
                <w:rFonts w:hint="eastAsia" w:ascii="华文中宋" w:hAnsi="华文中宋" w:eastAsia="华文中宋"/>
                <w:color w:val="000000"/>
                <w:sz w:val="28"/>
              </w:rPr>
              <w:t>手机</w:t>
            </w:r>
          </w:p>
        </w:tc>
        <w:tc>
          <w:tcPr>
            <w:tcW w:w="2787" w:type="dxa"/>
            <w:gridSpan w:val="5"/>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华文中宋" w:hAnsi="华文中宋" w:eastAsia="华文中宋"/>
                <w:color w:val="000000"/>
                <w:sz w:val="28"/>
              </w:rPr>
            </w:pPr>
            <w:r>
              <w:rPr>
                <w:rFonts w:hint="default" w:ascii="黑体" w:hAnsi="黑体" w:eastAsia="黑体" w:cs="黑体"/>
                <w:b/>
                <w:bCs/>
                <w:color w:val="000000"/>
                <w:sz w:val="28"/>
                <w:szCs w:val="28"/>
                <w:lang w:val="en-US" w:eastAsia="zh-CN"/>
              </w:rPr>
              <w:t>18931151093</w:t>
            </w:r>
          </w:p>
        </w:tc>
        <w:tc>
          <w:tcPr>
            <w:tcW w:w="823"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华文中宋" w:hAnsi="华文中宋" w:eastAsia="华文中宋"/>
                <w:color w:val="000000"/>
                <w:sz w:val="28"/>
              </w:rPr>
            </w:pPr>
            <w:r>
              <w:rPr>
                <w:rFonts w:hint="eastAsia" w:ascii="华文中宋" w:hAnsi="华文中宋" w:eastAsia="华文中宋"/>
                <w:color w:val="000000"/>
                <w:sz w:val="28"/>
              </w:rPr>
              <w:t>电话</w:t>
            </w:r>
          </w:p>
        </w:tc>
        <w:tc>
          <w:tcPr>
            <w:tcW w:w="1928"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华文中宋" w:hAnsi="华文中宋" w:eastAsia="华文中宋"/>
                <w:color w:val="000000"/>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3" w:hRule="exact"/>
        </w:trPr>
        <w:tc>
          <w:tcPr>
            <w:tcW w:w="963" w:type="dxa"/>
            <w:gridSpan w:val="2"/>
            <w:vAlign w:val="center"/>
          </w:tcPr>
          <w:p>
            <w:pPr>
              <w:spacing w:line="340" w:lineRule="exact"/>
              <w:jc w:val="center"/>
              <w:rPr>
                <w:rFonts w:ascii="华文中宋" w:hAnsi="华文中宋" w:eastAsia="华文中宋"/>
                <w:color w:val="000000"/>
                <w:sz w:val="28"/>
              </w:rPr>
            </w:pPr>
            <w:r>
              <w:rPr>
                <w:rFonts w:ascii="华文中宋" w:hAnsi="华文中宋" w:eastAsia="华文中宋"/>
                <w:color w:val="000000"/>
                <w:sz w:val="28"/>
              </w:rPr>
              <w:t xml:space="preserve">  ︵</w:t>
            </w:r>
          </w:p>
          <w:p>
            <w:pPr>
              <w:spacing w:line="340" w:lineRule="exact"/>
              <w:jc w:val="center"/>
              <w:rPr>
                <w:rFonts w:ascii="华文中宋" w:hAnsi="华文中宋" w:eastAsia="华文中宋"/>
                <w:color w:val="000000"/>
                <w:sz w:val="28"/>
              </w:rPr>
            </w:pPr>
            <w:r>
              <w:rPr>
                <w:rFonts w:hint="eastAsia" w:ascii="华文中宋" w:hAnsi="华文中宋" w:eastAsia="华文中宋"/>
                <w:color w:val="000000"/>
                <w:sz w:val="28"/>
              </w:rPr>
              <w:t>作采</w:t>
            </w:r>
          </w:p>
          <w:p>
            <w:pPr>
              <w:spacing w:line="340" w:lineRule="exact"/>
              <w:jc w:val="center"/>
              <w:rPr>
                <w:rFonts w:ascii="华文中宋" w:hAnsi="华文中宋" w:eastAsia="华文中宋"/>
                <w:color w:val="000000"/>
                <w:sz w:val="28"/>
              </w:rPr>
            </w:pPr>
            <w:r>
              <w:rPr>
                <w:rFonts w:hint="eastAsia" w:ascii="华文中宋" w:hAnsi="华文中宋" w:eastAsia="华文中宋"/>
                <w:color w:val="000000"/>
                <w:sz w:val="28"/>
              </w:rPr>
              <w:t>品编</w:t>
            </w:r>
          </w:p>
          <w:p>
            <w:pPr>
              <w:spacing w:line="340" w:lineRule="exact"/>
              <w:jc w:val="center"/>
              <w:rPr>
                <w:rFonts w:ascii="华文中宋" w:hAnsi="华文中宋" w:eastAsia="华文中宋"/>
                <w:color w:val="000000"/>
                <w:sz w:val="28"/>
              </w:rPr>
            </w:pPr>
            <w:r>
              <w:rPr>
                <w:rFonts w:hint="eastAsia" w:ascii="华文中宋" w:hAnsi="华文中宋" w:eastAsia="华文中宋"/>
                <w:color w:val="000000"/>
                <w:sz w:val="28"/>
              </w:rPr>
              <w:t>简过</w:t>
            </w:r>
          </w:p>
          <w:p>
            <w:pPr>
              <w:spacing w:line="340" w:lineRule="exact"/>
              <w:jc w:val="center"/>
              <w:rPr>
                <w:rFonts w:ascii="华文中宋" w:hAnsi="华文中宋" w:eastAsia="华文中宋"/>
                <w:color w:val="000000"/>
                <w:sz w:val="28"/>
              </w:rPr>
            </w:pPr>
            <w:r>
              <w:rPr>
                <w:rFonts w:hint="eastAsia" w:ascii="华文中宋" w:hAnsi="华文中宋" w:eastAsia="华文中宋"/>
                <w:color w:val="000000"/>
                <w:sz w:val="28"/>
              </w:rPr>
              <w:t>介程</w:t>
            </w:r>
          </w:p>
          <w:p>
            <w:pPr>
              <w:spacing w:line="340" w:lineRule="exact"/>
              <w:jc w:val="center"/>
              <w:rPr>
                <w:rFonts w:ascii="华文中宋" w:hAnsi="华文中宋" w:eastAsia="华文中宋"/>
                <w:color w:val="000000"/>
                <w:sz w:val="24"/>
                <w:szCs w:val="24"/>
              </w:rPr>
            </w:pPr>
            <w:r>
              <w:rPr>
                <w:rFonts w:ascii="华文中宋" w:hAnsi="华文中宋" w:eastAsia="华文中宋"/>
                <w:color w:val="000000"/>
                <w:sz w:val="28"/>
              </w:rPr>
              <w:t xml:space="preserve">  </w:t>
            </w:r>
            <w:r>
              <w:rPr>
                <w:rFonts w:hint="eastAsia" w:ascii="华文中宋" w:hAnsi="华文中宋" w:eastAsia="华文中宋"/>
                <w:color w:val="000000"/>
                <w:sz w:val="28"/>
              </w:rPr>
              <w:t>︶</w:t>
            </w:r>
          </w:p>
        </w:tc>
        <w:tc>
          <w:tcPr>
            <w:tcW w:w="8665" w:type="dxa"/>
            <w:gridSpan w:val="11"/>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562" w:firstLineChars="200"/>
              <w:jc w:val="both"/>
              <w:textAlignment w:val="auto"/>
              <w:rPr>
                <w:rFonts w:hint="eastAsia" w:ascii="楷体" w:hAnsi="楷体" w:eastAsia="楷体" w:cs="楷体"/>
                <w:b/>
                <w:bCs/>
                <w:color w:val="000000"/>
                <w:sz w:val="28"/>
                <w:szCs w:val="28"/>
                <w:lang w:val="en-US" w:eastAsia="zh-CN"/>
              </w:rPr>
            </w:pPr>
            <w:r>
              <w:rPr>
                <w:rFonts w:hint="eastAsia" w:ascii="楷体" w:hAnsi="楷体" w:eastAsia="楷体" w:cs="楷体"/>
                <w:b/>
                <w:bCs/>
                <w:color w:val="000000"/>
                <w:sz w:val="28"/>
                <w:szCs w:val="28"/>
                <w:lang w:val="en-US" w:eastAsia="zh-CN"/>
              </w:rPr>
              <w:t>着眼古村落，阐释新思想。全国宣传思想文化工作会议召开后，长城新媒体集团第一时间策划推出《何处是乡关》系列融媒报道，以微纪录片形式讲述河北传统村落里发生的新故事，展现中华优秀传统文化绽放的时代光彩。</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562" w:firstLineChars="200"/>
              <w:jc w:val="both"/>
              <w:textAlignment w:val="auto"/>
              <w:rPr>
                <w:rFonts w:hint="eastAsia" w:ascii="楷体" w:hAnsi="楷体" w:eastAsia="楷体" w:cs="楷体"/>
                <w:b/>
                <w:bCs/>
                <w:color w:val="000000"/>
                <w:sz w:val="28"/>
                <w:szCs w:val="28"/>
                <w:lang w:val="en-US" w:eastAsia="zh-CN"/>
              </w:rPr>
            </w:pPr>
            <w:r>
              <w:rPr>
                <w:rFonts w:hint="eastAsia" w:ascii="楷体" w:hAnsi="楷体" w:eastAsia="楷体" w:cs="楷体"/>
                <w:b/>
                <w:bCs/>
                <w:color w:val="000000"/>
                <w:sz w:val="28"/>
                <w:szCs w:val="28"/>
                <w:lang w:val="en-US" w:eastAsia="zh-CN"/>
              </w:rPr>
              <w:t>聚焦普通人，唤起故乡情。作品紧扣“何处是乡关”这一核心主线，选取当地普通人做主角，以故事铺陈、以细节动人，通过走心、朴实的话语，鲜活、纪实的场景，展现了小人物的大情怀，唤起广大网友记忆深处的浓浓乡愁。</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562" w:firstLineChars="200"/>
              <w:jc w:val="both"/>
              <w:textAlignment w:val="auto"/>
              <w:rPr>
                <w:rFonts w:ascii="仿宋_GB2312"/>
                <w:color w:val="000000"/>
                <w:sz w:val="28"/>
              </w:rPr>
            </w:pPr>
            <w:r>
              <w:rPr>
                <w:rFonts w:hint="eastAsia" w:ascii="楷体" w:hAnsi="楷体" w:eastAsia="楷体" w:cs="楷体"/>
                <w:b/>
                <w:bCs/>
                <w:color w:val="000000"/>
                <w:sz w:val="28"/>
                <w:szCs w:val="28"/>
                <w:lang w:val="en-US" w:eastAsia="zh-CN"/>
              </w:rPr>
              <w:t>瞄准“融传播”，放大“主声量”。同时面向社会公众发起《走进古村落》主题摄影、影视作品征集展播活动，融合网民力量，用镜头记录河北276个中国传统村落的独特魅力。截至目前，已收到投稿超百篇（组），掀起了一股记录乡愁、传承中华优秀传统文化的热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2" w:hRule="exact"/>
        </w:trPr>
        <w:tc>
          <w:tcPr>
            <w:tcW w:w="963" w:type="dxa"/>
            <w:gridSpan w:val="2"/>
            <w:vAlign w:val="center"/>
          </w:tcPr>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社</w:t>
            </w:r>
          </w:p>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会</w:t>
            </w:r>
          </w:p>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效</w:t>
            </w:r>
          </w:p>
          <w:p>
            <w:pPr>
              <w:spacing w:line="380" w:lineRule="exact"/>
              <w:jc w:val="center"/>
              <w:rPr>
                <w:rFonts w:ascii="华文中宋" w:hAnsi="华文中宋" w:eastAsia="华文中宋"/>
                <w:color w:val="000000"/>
                <w:sz w:val="24"/>
                <w:szCs w:val="24"/>
              </w:rPr>
            </w:pPr>
            <w:r>
              <w:rPr>
                <w:rFonts w:hint="eastAsia" w:ascii="华文中宋" w:hAnsi="华文中宋" w:eastAsia="华文中宋"/>
                <w:color w:val="000000"/>
                <w:sz w:val="28"/>
              </w:rPr>
              <w:t>果</w:t>
            </w:r>
          </w:p>
        </w:tc>
        <w:tc>
          <w:tcPr>
            <w:tcW w:w="8665" w:type="dxa"/>
            <w:gridSpan w:val="11"/>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562" w:firstLineChars="200"/>
              <w:jc w:val="both"/>
              <w:textAlignment w:val="auto"/>
              <w:rPr>
                <w:rFonts w:hint="eastAsia" w:ascii="楷体" w:hAnsi="楷体" w:eastAsia="楷体" w:cs="楷体"/>
                <w:b/>
                <w:bCs/>
                <w:color w:val="000000"/>
                <w:sz w:val="28"/>
                <w:szCs w:val="28"/>
                <w:lang w:val="en-US" w:eastAsia="zh-CN"/>
              </w:rPr>
            </w:pPr>
            <w:r>
              <w:rPr>
                <w:rFonts w:hint="eastAsia" w:ascii="楷体" w:hAnsi="楷体" w:eastAsia="楷体" w:cs="楷体"/>
                <w:b/>
                <w:bCs/>
                <w:color w:val="000000"/>
                <w:sz w:val="28"/>
                <w:szCs w:val="28"/>
                <w:lang w:val="en-US" w:eastAsia="zh-CN"/>
              </w:rPr>
              <w:t>作品推出后，被“学习强国”学习平台转载，河北省委网信办全网推送，并以中英双语形式在长城新媒体iHebei国际传播频道刊发，被新华社英文客户端转发。</w:t>
            </w:r>
          </w:p>
          <w:p>
            <w:pPr>
              <w:rPr>
                <w:rFonts w:ascii="仿宋" w:hAnsi="仿宋" w:eastAsia="仿宋" w:cs="仿宋"/>
                <w:color w:val="000000"/>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9" w:hRule="exact"/>
        </w:trPr>
        <w:tc>
          <w:tcPr>
            <w:tcW w:w="963" w:type="dxa"/>
            <w:gridSpan w:val="2"/>
            <w:vAlign w:val="center"/>
          </w:tcPr>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推</w:t>
            </w:r>
          </w:p>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荐</w:t>
            </w:r>
          </w:p>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理</w:t>
            </w:r>
          </w:p>
          <w:p>
            <w:pPr>
              <w:spacing w:line="380" w:lineRule="exact"/>
              <w:jc w:val="center"/>
              <w:rPr>
                <w:rFonts w:ascii="华文中宋" w:hAnsi="华文中宋" w:eastAsia="华文中宋"/>
                <w:color w:val="000000"/>
                <w:sz w:val="24"/>
                <w:szCs w:val="24"/>
              </w:rPr>
            </w:pPr>
            <w:r>
              <w:rPr>
                <w:rFonts w:hint="eastAsia" w:ascii="华文中宋" w:hAnsi="华文中宋" w:eastAsia="华文中宋"/>
                <w:color w:val="000000"/>
                <w:sz w:val="28"/>
              </w:rPr>
              <w:t>由</w:t>
            </w:r>
          </w:p>
        </w:tc>
        <w:tc>
          <w:tcPr>
            <w:tcW w:w="8665" w:type="dxa"/>
            <w:gridSpan w:val="11"/>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562" w:firstLineChars="200"/>
              <w:jc w:val="both"/>
              <w:textAlignment w:val="auto"/>
              <w:rPr>
                <w:rFonts w:hint="eastAsia" w:ascii="楷体" w:hAnsi="楷体" w:eastAsia="楷体" w:cs="楷体"/>
                <w:b/>
                <w:bCs/>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ind w:left="0" w:leftChars="0" w:firstLine="562" w:firstLineChars="200"/>
              <w:jc w:val="both"/>
              <w:textAlignment w:val="auto"/>
              <w:rPr>
                <w:rFonts w:hint="eastAsia" w:ascii="楷体" w:hAnsi="楷体" w:eastAsia="楷体" w:cs="楷体"/>
                <w:b/>
                <w:bCs/>
                <w:color w:val="000000"/>
                <w:sz w:val="28"/>
                <w:szCs w:val="28"/>
                <w:lang w:val="en-US" w:eastAsia="zh-CN"/>
              </w:rPr>
            </w:pPr>
            <w:r>
              <w:rPr>
                <w:rFonts w:hint="eastAsia" w:ascii="楷体" w:hAnsi="楷体" w:eastAsia="楷体" w:cs="楷体"/>
                <w:b/>
                <w:bCs/>
                <w:color w:val="000000"/>
                <w:sz w:val="28"/>
                <w:szCs w:val="28"/>
                <w:lang w:val="en-US" w:eastAsia="zh-CN"/>
              </w:rPr>
              <w:t>该报道着眼宣传阐释习近平文化思想，以小切口、微视角破题立论，在讲述传统村落里鲜活故事的同时，以“何处是乡关”的深刻发问唤起网友的浓浓乡愁，在充分展现中华优秀传统文化魅力的同时，也表达了赓续中华文脉、推动中华优秀传统文化创造性转化和创新性发展的深刻用意。报道立意新颖，代入感强，金句频出，引导广大干部群众更加坚定历史自信、文化自信。</w:t>
            </w:r>
          </w:p>
          <w:p>
            <w:pPr>
              <w:ind w:firstLine="422" w:firstLineChars="150"/>
              <w:rPr>
                <w:rFonts w:ascii="仿宋" w:hAnsi="仿宋" w:eastAsia="仿宋"/>
                <w:b/>
                <w:color w:val="000000"/>
                <w:sz w:val="28"/>
                <w:szCs w:val="20"/>
              </w:rPr>
            </w:pPr>
            <w:r>
              <w:rPr>
                <w:rFonts w:hint="eastAsia" w:ascii="仿宋" w:hAnsi="仿宋" w:eastAsia="仿宋"/>
                <w:b/>
                <w:color w:val="000000"/>
                <w:sz w:val="28"/>
                <w:szCs w:val="20"/>
              </w:rPr>
              <w:t>推荐人签名：</w:t>
            </w:r>
          </w:p>
          <w:p>
            <w:pPr>
              <w:ind w:firstLine="316" w:firstLineChars="150"/>
              <w:rPr>
                <w:rFonts w:ascii="仿宋" w:hAnsi="仿宋" w:eastAsia="仿宋"/>
                <w:b/>
                <w:color w:val="000000"/>
                <w:sz w:val="21"/>
                <w:szCs w:val="21"/>
              </w:rPr>
            </w:pPr>
          </w:p>
          <w:p>
            <w:pPr>
              <w:ind w:firstLine="422" w:firstLineChars="150"/>
              <w:rPr>
                <w:rFonts w:ascii="仿宋" w:hAnsi="仿宋" w:eastAsia="仿宋"/>
                <w:b/>
                <w:color w:val="000000"/>
                <w:sz w:val="28"/>
                <w:szCs w:val="20"/>
              </w:rPr>
            </w:pPr>
            <w:r>
              <w:rPr>
                <w:rFonts w:hint="eastAsia" w:ascii="仿宋" w:hAnsi="仿宋" w:eastAsia="仿宋"/>
                <w:b/>
                <w:color w:val="000000"/>
                <w:sz w:val="28"/>
                <w:szCs w:val="20"/>
              </w:rPr>
              <w:t>自荐、他荐人签名：</w:t>
            </w:r>
          </w:p>
          <w:p>
            <w:pPr>
              <w:ind w:firstLine="420"/>
              <w:rPr>
                <w:rFonts w:ascii="仿宋" w:hAnsi="仿宋" w:eastAsia="仿宋" w:cs="仿宋"/>
                <w:color w:val="000000"/>
                <w:sz w:val="24"/>
                <w:szCs w:val="18"/>
              </w:rPr>
            </w:pPr>
            <w:r>
              <w:rPr>
                <w:rFonts w:hint="eastAsia" w:ascii="仿宋" w:hAnsi="仿宋" w:eastAsia="仿宋" w:cs="仿宋"/>
                <w:color w:val="000000"/>
                <w:sz w:val="24"/>
                <w:szCs w:val="18"/>
              </w:rPr>
              <w:t>（单位自荐、他荐的，由单位负责人签名并加盖单位公章）</w:t>
            </w:r>
          </w:p>
          <w:p>
            <w:pPr>
              <w:ind w:firstLine="422"/>
              <w:rPr>
                <w:rFonts w:ascii="仿宋_GB2312"/>
                <w:color w:val="000000"/>
                <w:sz w:val="28"/>
              </w:rPr>
            </w:pPr>
            <w:r>
              <w:rPr>
                <w:rFonts w:hint="eastAsia" w:ascii="仿宋" w:hAnsi="仿宋" w:eastAsia="仿宋"/>
                <w:color w:val="000000"/>
                <w:szCs w:val="21"/>
              </w:rPr>
              <w:t xml:space="preserve">                        </w:t>
            </w:r>
            <w:r>
              <w:rPr>
                <w:rFonts w:hint="eastAsia" w:ascii="仿宋" w:hAnsi="仿宋" w:eastAsia="仿宋"/>
                <w:color w:val="000000"/>
                <w:szCs w:val="32"/>
              </w:rPr>
              <w:t xml:space="preserve">   202</w:t>
            </w:r>
            <w:r>
              <w:rPr>
                <w:rFonts w:ascii="仿宋" w:hAnsi="仿宋" w:eastAsia="仿宋"/>
                <w:color w:val="000000"/>
                <w:szCs w:val="32"/>
              </w:rPr>
              <w:t>4</w:t>
            </w:r>
            <w:r>
              <w:rPr>
                <w:rFonts w:hint="eastAsia" w:ascii="仿宋" w:hAnsi="仿宋" w:eastAsia="仿宋"/>
                <w:color w:val="000000"/>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7" w:hRule="exact"/>
        </w:trPr>
        <w:tc>
          <w:tcPr>
            <w:tcW w:w="963" w:type="dxa"/>
            <w:gridSpan w:val="2"/>
            <w:tcBorders>
              <w:bottom w:val="single" w:color="auto" w:sz="4" w:space="0"/>
            </w:tcBorders>
            <w:vAlign w:val="center"/>
          </w:tcPr>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审核</w:t>
            </w:r>
          </w:p>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单位</w:t>
            </w:r>
          </w:p>
          <w:p>
            <w:pPr>
              <w:spacing w:line="380" w:lineRule="exact"/>
              <w:jc w:val="center"/>
              <w:rPr>
                <w:rFonts w:ascii="华文中宋" w:hAnsi="华文中宋" w:eastAsia="华文中宋"/>
                <w:color w:val="000000"/>
                <w:szCs w:val="21"/>
              </w:rPr>
            </w:pPr>
            <w:r>
              <w:rPr>
                <w:rFonts w:hint="eastAsia" w:ascii="华文中宋" w:hAnsi="华文中宋" w:eastAsia="华文中宋"/>
                <w:color w:val="000000"/>
                <w:sz w:val="28"/>
              </w:rPr>
              <w:t>意见</w:t>
            </w:r>
          </w:p>
        </w:tc>
        <w:tc>
          <w:tcPr>
            <w:tcW w:w="8665" w:type="dxa"/>
            <w:gridSpan w:val="11"/>
            <w:tcBorders>
              <w:bottom w:val="single" w:color="auto" w:sz="4" w:space="0"/>
            </w:tcBorders>
            <w:vAlign w:val="center"/>
          </w:tcPr>
          <w:p>
            <w:pPr>
              <w:ind w:firstLine="420"/>
              <w:rPr>
                <w:rFonts w:ascii="仿宋" w:hAnsi="仿宋" w:eastAsia="仿宋" w:cs="仿宋"/>
                <w:color w:val="000000"/>
                <w:sz w:val="24"/>
                <w:szCs w:val="18"/>
              </w:rPr>
            </w:pPr>
          </w:p>
          <w:p>
            <w:pPr>
              <w:ind w:firstLine="420"/>
              <w:rPr>
                <w:rFonts w:ascii="仿宋" w:hAnsi="仿宋" w:eastAsia="仿宋" w:cs="仿宋"/>
                <w:color w:val="000000"/>
                <w:sz w:val="24"/>
                <w:szCs w:val="18"/>
              </w:rPr>
            </w:pPr>
          </w:p>
          <w:p>
            <w:pPr>
              <w:ind w:firstLine="420"/>
              <w:rPr>
                <w:rFonts w:ascii="仿宋" w:hAnsi="仿宋" w:eastAsia="仿宋" w:cs="仿宋"/>
                <w:color w:val="000000"/>
                <w:sz w:val="24"/>
                <w:szCs w:val="18"/>
              </w:rPr>
            </w:pPr>
          </w:p>
          <w:p>
            <w:pPr>
              <w:ind w:firstLine="420"/>
              <w:rPr>
                <w:rFonts w:ascii="仿宋" w:hAnsi="仿宋" w:eastAsia="仿宋" w:cs="仿宋"/>
                <w:color w:val="000000"/>
                <w:sz w:val="24"/>
                <w:szCs w:val="18"/>
              </w:rPr>
            </w:pPr>
          </w:p>
          <w:p>
            <w:pPr>
              <w:ind w:firstLine="9156" w:firstLineChars="2850"/>
              <w:rPr>
                <w:rFonts w:ascii="仿宋" w:hAnsi="仿宋" w:eastAsia="仿宋"/>
                <w:color w:val="000000"/>
                <w:szCs w:val="21"/>
              </w:rPr>
            </w:pPr>
            <w:r>
              <w:rPr>
                <w:rFonts w:hint="eastAsia" w:ascii="仿宋" w:hAnsi="仿宋" w:eastAsia="仿宋"/>
                <w:b/>
                <w:color w:val="000000"/>
                <w:szCs w:val="21"/>
              </w:rPr>
              <w:t xml:space="preserve">  </w:t>
            </w:r>
            <w:r>
              <w:rPr>
                <w:rFonts w:hint="eastAsia" w:ascii="仿宋" w:hAnsi="仿宋" w:eastAsia="仿宋"/>
                <w:color w:val="000000"/>
                <w:szCs w:val="21"/>
              </w:rPr>
              <w:t xml:space="preserve"> </w:t>
            </w:r>
          </w:p>
          <w:p>
            <w:pPr>
              <w:ind w:firstLine="420"/>
              <w:rPr>
                <w:rFonts w:ascii="仿宋" w:hAnsi="仿宋" w:eastAsia="仿宋"/>
                <w:color w:val="000000"/>
                <w:szCs w:val="21"/>
              </w:rPr>
            </w:pPr>
            <w:r>
              <w:rPr>
                <w:rFonts w:hint="eastAsia" w:ascii="仿宋" w:hAnsi="仿宋" w:eastAsia="仿宋"/>
                <w:color w:val="000000"/>
                <w:szCs w:val="21"/>
              </w:rPr>
              <w:t xml:space="preserve">                        （加盖公章）</w:t>
            </w:r>
          </w:p>
          <w:p>
            <w:pPr>
              <w:ind w:firstLine="420"/>
              <w:rPr>
                <w:rFonts w:ascii="仿宋" w:hAnsi="仿宋" w:eastAsia="仿宋"/>
                <w:color w:val="000000"/>
                <w:szCs w:val="21"/>
              </w:rPr>
            </w:pPr>
            <w:r>
              <w:rPr>
                <w:rFonts w:hint="eastAsia" w:ascii="仿宋" w:hAnsi="仿宋" w:eastAsia="仿宋"/>
                <w:color w:val="000000"/>
                <w:szCs w:val="21"/>
              </w:rPr>
              <w:t xml:space="preserve">                          202</w:t>
            </w:r>
            <w:r>
              <w:rPr>
                <w:rFonts w:ascii="仿宋" w:hAnsi="仿宋" w:eastAsia="仿宋"/>
                <w:color w:val="000000"/>
                <w:szCs w:val="21"/>
              </w:rPr>
              <w:t>4</w:t>
            </w:r>
            <w:r>
              <w:rPr>
                <w:rFonts w:hint="eastAsia" w:ascii="仿宋" w:hAnsi="仿宋" w:eastAsia="仿宋"/>
                <w:color w:val="000000"/>
                <w:szCs w:val="21"/>
              </w:rPr>
              <w:t>年</w:t>
            </w:r>
            <w:r>
              <w:rPr>
                <w:rFonts w:ascii="仿宋" w:hAnsi="仿宋" w:eastAsia="仿宋"/>
                <w:color w:val="000000"/>
                <w:szCs w:val="21"/>
              </w:rPr>
              <w:t xml:space="preserve">   </w:t>
            </w:r>
            <w:r>
              <w:rPr>
                <w:rFonts w:hint="eastAsia" w:ascii="仿宋" w:hAnsi="仿宋" w:eastAsia="仿宋"/>
                <w:color w:val="000000"/>
                <w:szCs w:val="21"/>
              </w:rPr>
              <w:t>月   日</w:t>
            </w:r>
          </w:p>
          <w:p>
            <w:pPr>
              <w:rPr>
                <w:rFonts w:ascii="仿宋" w:hAnsi="仿宋" w:eastAsia="仿宋"/>
                <w:color w:val="000000"/>
                <w:w w:val="95"/>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exact"/>
        </w:trPr>
        <w:tc>
          <w:tcPr>
            <w:tcW w:w="9628" w:type="dxa"/>
            <w:gridSpan w:val="13"/>
            <w:tcBorders>
              <w:left w:val="nil"/>
              <w:bottom w:val="nil"/>
              <w:right w:val="nil"/>
            </w:tcBorders>
            <w:vAlign w:val="center"/>
          </w:tcPr>
          <w:p>
            <w:pPr>
              <w:spacing w:line="400" w:lineRule="exact"/>
              <w:rPr>
                <w:rFonts w:ascii="华文中宋" w:hAnsi="华文中宋" w:eastAsia="华文中宋"/>
                <w:color w:val="000000"/>
                <w:sz w:val="28"/>
                <w:szCs w:val="28"/>
              </w:rPr>
            </w:pPr>
          </w:p>
        </w:tc>
      </w:tr>
    </w:tbl>
    <w:p>
      <w:pPr>
        <w:ind w:firstLine="198" w:firstLineChars="71"/>
        <w:jc w:val="right"/>
        <w:rPr>
          <w:rFonts w:ascii="楷体" w:hAnsi="楷体" w:eastAsia="楷体"/>
          <w:color w:val="000000"/>
          <w:sz w:val="28"/>
        </w:rPr>
        <w:sectPr>
          <w:headerReference r:id="rId3" w:type="default"/>
          <w:footerReference r:id="rId5" w:type="default"/>
          <w:headerReference r:id="rId4" w:type="even"/>
          <w:pgSz w:w="11906" w:h="16838"/>
          <w:pgMar w:top="1440" w:right="1247" w:bottom="1440" w:left="1247" w:header="851" w:footer="1418"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
          <w:color w:val="000000"/>
          <w:sz w:val="28"/>
          <w:szCs w:val="28"/>
          <w:lang w:val="en-US" w:eastAsia="zh-CN"/>
        </w:rPr>
      </w:pPr>
      <w:r>
        <w:rPr>
          <w:rFonts w:hint="eastAsia" w:ascii="楷体" w:hAnsi="楷体" w:eastAsia="楷体"/>
          <w:color w:val="000000"/>
          <w:sz w:val="28"/>
          <w:szCs w:val="28"/>
          <w:lang w:val="en-US" w:eastAsia="zh-CN"/>
        </w:rPr>
        <w:t>二维码：</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
          <w:color w:val="000000"/>
          <w:sz w:val="28"/>
          <w:szCs w:val="28"/>
          <w:lang w:eastAsia="zh-CN"/>
        </w:rPr>
      </w:pPr>
      <w:r>
        <w:rPr>
          <w:rFonts w:hint="eastAsia" w:ascii="楷体" w:hAnsi="楷体" w:eastAsia="楷体"/>
          <w:color w:val="000000"/>
          <w:sz w:val="28"/>
          <w:szCs w:val="28"/>
          <w:lang w:eastAsia="zh-CN"/>
        </w:rPr>
        <w:drawing>
          <wp:inline distT="0" distB="0" distL="114300" distR="114300">
            <wp:extent cx="1771650" cy="1771650"/>
            <wp:effectExtent l="0" t="0" r="0" b="0"/>
            <wp:docPr id="2" name="图片 2" descr="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二维码"/>
                    <pic:cNvPicPr>
                      <a:picLocks noChangeAspect="1"/>
                    </pic:cNvPicPr>
                  </pic:nvPicPr>
                  <pic:blipFill>
                    <a:blip r:embed="rId9"/>
                    <a:stretch>
                      <a:fillRect/>
                    </a:stretch>
                  </pic:blipFill>
                  <pic:spPr>
                    <a:xfrm>
                      <a:off x="0" y="0"/>
                      <a:ext cx="1771650" cy="177165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
          <w:color w:val="000000"/>
          <w:sz w:val="28"/>
          <w:szCs w:val="28"/>
          <w:lang w:eastAsia="zh-CN"/>
        </w:rPr>
      </w:pPr>
      <w:r>
        <w:rPr>
          <w:rFonts w:hint="eastAsia" w:ascii="楷体" w:hAnsi="楷体" w:eastAsia="楷体" w:cstheme="minorBidi"/>
          <w:b w:val="0"/>
          <w:bCs w:val="0"/>
          <w:color w:val="000000"/>
          <w:kern w:val="2"/>
          <w:sz w:val="28"/>
          <w:szCs w:val="28"/>
          <w:lang w:val="en-US" w:eastAsia="zh-CN" w:bidi="ar-SA"/>
        </w:rPr>
        <w:t>截图：</w:t>
      </w:r>
    </w:p>
    <w:p>
      <w:pPr>
        <w:pStyle w:val="5"/>
        <w:jc w:val="center"/>
        <w:rPr>
          <w:rFonts w:hint="eastAsia"/>
          <w:lang w:eastAsia="zh-CN"/>
        </w:rPr>
      </w:pPr>
      <w:r>
        <w:rPr>
          <w:rFonts w:hint="eastAsia"/>
          <w:lang w:eastAsia="zh-CN"/>
        </w:rPr>
        <w:drawing>
          <wp:inline distT="0" distB="0" distL="114300" distR="114300">
            <wp:extent cx="2557145" cy="5607685"/>
            <wp:effectExtent l="0" t="0" r="14605" b="12065"/>
            <wp:docPr id="4" name="图片 4" descr="截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截图"/>
                    <pic:cNvPicPr>
                      <a:picLocks noChangeAspect="1"/>
                    </pic:cNvPicPr>
                  </pic:nvPicPr>
                  <pic:blipFill>
                    <a:blip r:embed="rId10"/>
                    <a:stretch>
                      <a:fillRect/>
                    </a:stretch>
                  </pic:blipFill>
                  <pic:spPr>
                    <a:xfrm>
                      <a:off x="0" y="0"/>
                      <a:ext cx="2557145" cy="5607685"/>
                    </a:xfrm>
                    <a:prstGeom prst="rect">
                      <a:avLst/>
                    </a:prstGeom>
                  </pic:spPr>
                </pic:pic>
              </a:graphicData>
            </a:graphic>
          </wp:inline>
        </w:drawing>
      </w: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rPr>
        <w:t>《何处是乡关》第一集：家在西古堡</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b/>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视频部分，以下为视频内容文字稿</w:t>
      </w:r>
      <w:r>
        <w:rPr>
          <w:rFonts w:hint="eastAsia" w:ascii="楷体" w:hAnsi="楷体" w:eastAsia="楷体" w:cs="楷体"/>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center"/>
        <w:textAlignment w:val="auto"/>
        <w:rPr>
          <w:rFonts w:hint="eastAsia" w:ascii="楷体" w:hAnsi="楷体" w:eastAsia="楷体" w:cs="楷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视频花字：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何处是乡关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楷体" w:hAnsi="楷体" w:eastAsia="楷体" w:cs="楷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旁白：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河北张家口蔚县西古堡村</w:t>
      </w:r>
      <w:r>
        <w:rPr>
          <w:rFonts w:hint="eastAsia" w:ascii="楷体" w:hAnsi="楷体" w:eastAsia="楷体" w:cs="楷体"/>
          <w:sz w:val="32"/>
          <w:szCs w:val="32"/>
          <w:lang w:val="en-US" w:eastAsia="zh-Hans"/>
        </w:rPr>
        <w:t>的古戏楼上</w:t>
      </w:r>
      <w:r>
        <w:rPr>
          <w:rFonts w:hint="eastAsia" w:ascii="楷体" w:hAnsi="楷体" w:eastAsia="楷体" w:cs="楷体"/>
          <w:sz w:val="32"/>
          <w:szCs w:val="32"/>
          <w:lang w:val="en-US" w:eastAsia="zh-CN"/>
        </w:rPr>
        <w:t>，上演了</w:t>
      </w:r>
      <w:r>
        <w:rPr>
          <w:rFonts w:hint="eastAsia" w:ascii="楷体" w:hAnsi="楷体" w:eastAsia="楷体" w:cs="楷体"/>
          <w:sz w:val="32"/>
          <w:szCs w:val="32"/>
          <w:lang w:val="en-US" w:eastAsia="zh-Hans"/>
        </w:rPr>
        <w:t>近五</w:t>
      </w:r>
      <w:r>
        <w:rPr>
          <w:rFonts w:hint="eastAsia" w:ascii="楷体" w:hAnsi="楷体" w:eastAsia="楷体" w:cs="楷体"/>
          <w:sz w:val="32"/>
          <w:szCs w:val="32"/>
          <w:lang w:val="en-US" w:eastAsia="zh-CN"/>
        </w:rPr>
        <w:t>百年的</w:t>
      </w:r>
      <w:r>
        <w:rPr>
          <w:rFonts w:hint="eastAsia" w:ascii="楷体" w:hAnsi="楷体" w:eastAsia="楷体" w:cs="楷体"/>
          <w:sz w:val="32"/>
          <w:szCs w:val="32"/>
          <w:lang w:val="en-US" w:eastAsia="zh-Hans"/>
        </w:rPr>
        <w:t>《</w:t>
      </w:r>
      <w:r>
        <w:rPr>
          <w:rFonts w:hint="eastAsia" w:ascii="楷体" w:hAnsi="楷体" w:eastAsia="楷体" w:cs="楷体"/>
          <w:sz w:val="32"/>
          <w:szCs w:val="32"/>
          <w:lang w:val="en-US" w:eastAsia="zh-CN"/>
        </w:rPr>
        <w:t>算粮</w:t>
      </w:r>
      <w:r>
        <w:rPr>
          <w:rFonts w:hint="eastAsia" w:ascii="楷体" w:hAnsi="楷体" w:eastAsia="楷体" w:cs="楷体"/>
          <w:sz w:val="32"/>
          <w:szCs w:val="32"/>
          <w:lang w:val="en-US" w:eastAsia="zh-Hans"/>
        </w:rPr>
        <w:t>》</w:t>
      </w:r>
      <w:r>
        <w:rPr>
          <w:rFonts w:hint="eastAsia" w:ascii="楷体" w:hAnsi="楷体" w:eastAsia="楷体" w:cs="楷体"/>
          <w:sz w:val="32"/>
          <w:szCs w:val="32"/>
          <w:lang w:val="en-US" w:eastAsia="zh-CN"/>
        </w:rPr>
        <w:t>又一次鸣锣开唱。</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lang w:val="en-US" w:eastAsia="zh-CN"/>
        </w:rPr>
      </w:pPr>
      <w:r>
        <w:rPr>
          <w:rFonts w:hint="eastAsia" w:ascii="楷体" w:hAnsi="楷体" w:eastAsia="楷体" w:cs="楷体"/>
          <w:b/>
          <w:bCs/>
          <w:sz w:val="32"/>
          <w:szCs w:val="32"/>
          <w:lang w:val="en-US" w:eastAsia="zh-CN"/>
        </w:rPr>
        <w:t>题目：家在西古堡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楷体" w:hAnsi="楷体" w:eastAsia="楷体" w:cs="楷体"/>
          <w:sz w:val="32"/>
          <w:szCs w:val="32"/>
        </w:rPr>
      </w:pPr>
      <w:r>
        <w:rPr>
          <w:rFonts w:hint="eastAsia" w:ascii="楷体" w:hAnsi="楷体" w:eastAsia="楷体" w:cs="楷体"/>
          <w:b/>
          <w:bCs/>
          <w:sz w:val="32"/>
          <w:szCs w:val="32"/>
          <w:lang w:val="en-US" w:eastAsia="zh-CN"/>
        </w:rPr>
        <w:t>旁白：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楷体" w:hAnsi="楷体" w:eastAsia="楷体" w:cs="楷体"/>
          <w:b/>
          <w:bCs/>
          <w:sz w:val="32"/>
          <w:szCs w:val="32"/>
          <w:lang w:val="en-US" w:eastAsia="zh-CN"/>
        </w:rPr>
      </w:pPr>
      <w:r>
        <w:rPr>
          <w:rFonts w:hint="eastAsia" w:ascii="楷体" w:hAnsi="楷体" w:eastAsia="楷体" w:cs="楷体"/>
          <w:sz w:val="32"/>
          <w:szCs w:val="32"/>
          <w:lang w:val="en-US" w:eastAsia="zh-Hans"/>
        </w:rPr>
        <w:t>在蔚县，有数百座这样的堡子，西古堡是其中保存最为完好的一座。八年前，</w:t>
      </w:r>
      <w:r>
        <w:rPr>
          <w:rFonts w:hint="eastAsia" w:ascii="楷体" w:hAnsi="楷体" w:eastAsia="楷体" w:cs="楷体"/>
          <w:sz w:val="32"/>
          <w:szCs w:val="32"/>
          <w:lang w:val="en-US" w:eastAsia="zh-CN"/>
        </w:rPr>
        <w:t>建筑设计师</w:t>
      </w:r>
      <w:r>
        <w:rPr>
          <w:rFonts w:hint="eastAsia" w:ascii="楷体" w:hAnsi="楷体" w:eastAsia="楷体" w:cs="楷体"/>
          <w:sz w:val="32"/>
          <w:szCs w:val="32"/>
          <w:lang w:val="en-US" w:eastAsia="zh-Hans"/>
        </w:rPr>
        <w:t>万全和</w:t>
      </w:r>
      <w:r>
        <w:rPr>
          <w:rFonts w:hint="eastAsia" w:ascii="楷体" w:hAnsi="楷体" w:eastAsia="楷体" w:cs="楷体"/>
          <w:sz w:val="32"/>
          <w:szCs w:val="32"/>
          <w:lang w:val="en-US" w:eastAsia="zh-CN"/>
        </w:rPr>
        <w:t>资深广告人</w:t>
      </w:r>
      <w:r>
        <w:rPr>
          <w:rFonts w:hint="eastAsia" w:ascii="楷体" w:hAnsi="楷体" w:eastAsia="楷体" w:cs="楷体"/>
          <w:sz w:val="32"/>
          <w:szCs w:val="32"/>
          <w:lang w:val="en-US" w:eastAsia="zh-Hans"/>
        </w:rPr>
        <w:t>赵楠楠对于西古堡还是一无所知。而如今，夫妻俩已经从游客变成了地地道道的本地人。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楷体" w:hAnsi="楷体" w:eastAsia="楷体" w:cs="楷体"/>
          <w:sz w:val="32"/>
          <w:szCs w:val="32"/>
        </w:rPr>
      </w:pPr>
      <w:r>
        <w:rPr>
          <w:rFonts w:hint="eastAsia" w:ascii="楷体" w:hAnsi="楷体" w:eastAsia="楷体" w:cs="楷体"/>
          <w:b/>
          <w:bCs/>
          <w:sz w:val="32"/>
          <w:szCs w:val="32"/>
          <w:lang w:val="en-US" w:eastAsia="zh-CN"/>
        </w:rPr>
        <w:t>河北蔚县西古堡村昔古回院民宿主人 赵楠楠：</w:t>
      </w:r>
      <w:r>
        <w:rPr>
          <w:rFonts w:hint="eastAsia" w:ascii="楷体" w:hAnsi="楷体" w:eastAsia="楷体" w:cs="楷体"/>
          <w:sz w:val="32"/>
          <w:szCs w:val="32"/>
        </w:rPr>
        <w:t>我们想让大家感受到这个文化的魅力，也是同样找到我们自己的来处，找到我们自己的文化认同。</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楷体" w:hAnsi="楷体" w:eastAsia="楷体" w:cs="楷体"/>
          <w:sz w:val="32"/>
          <w:szCs w:val="32"/>
        </w:rPr>
      </w:pPr>
      <w:r>
        <w:rPr>
          <w:rFonts w:hint="eastAsia" w:ascii="楷体" w:hAnsi="楷体" w:eastAsia="楷体" w:cs="楷体"/>
          <w:b/>
          <w:bCs/>
          <w:sz w:val="32"/>
          <w:szCs w:val="32"/>
          <w:lang w:val="en-US" w:eastAsia="zh-CN"/>
        </w:rPr>
        <w:t>旁白：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Hans"/>
        </w:rPr>
        <w:t>这是夫妻俩做的第二家民宿，也是与暖泉镇政府合作完成的一个历史建筑保护修缮与活化利用的案例。而这次合作，源于他们建第一家民宿时受到的特别关注。</w:t>
      </w:r>
    </w:p>
    <w:p>
      <w:pPr>
        <w:pStyle w:val="2"/>
        <w:ind w:left="0" w:leftChars="0" w:firstLine="643" w:firstLineChars="200"/>
        <w:rPr>
          <w:rFonts w:hint="eastAsia" w:ascii="楷体" w:hAnsi="楷体" w:eastAsia="楷体" w:cs="楷体"/>
          <w:sz w:val="32"/>
          <w:szCs w:val="32"/>
        </w:rPr>
      </w:pPr>
      <w:r>
        <w:rPr>
          <w:rFonts w:hint="eastAsia" w:ascii="楷体" w:hAnsi="楷体" w:eastAsia="楷体" w:cs="楷体"/>
          <w:b/>
          <w:bCs/>
          <w:sz w:val="32"/>
          <w:szCs w:val="32"/>
          <w:lang w:val="en-US" w:eastAsia="zh-CN"/>
        </w:rPr>
        <w:t>河北蔚县暖泉镇原镇长 王燕云：</w:t>
      </w:r>
      <w:r>
        <w:rPr>
          <w:rFonts w:hint="eastAsia" w:ascii="楷体" w:hAnsi="楷体" w:eastAsia="楷体" w:cs="楷体"/>
          <w:sz w:val="32"/>
          <w:szCs w:val="32"/>
        </w:rPr>
        <w:t>当时我们也是怕他们在建设当中，可能对古堡的这种古建筑有一些破坏，但是在后来我们也非常感动，尤其在古建的修旧如旧上，他们也是花了大价钱，购买这种老砖老瓦，还有这些老的木雕。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楷体" w:hAnsi="楷体" w:eastAsia="楷体" w:cs="楷体"/>
          <w:sz w:val="32"/>
          <w:szCs w:val="32"/>
        </w:rPr>
      </w:pPr>
      <w:r>
        <w:rPr>
          <w:rFonts w:hint="eastAsia" w:ascii="楷体" w:hAnsi="楷体" w:eastAsia="楷体" w:cs="楷体"/>
          <w:b/>
          <w:bCs/>
          <w:sz w:val="32"/>
          <w:szCs w:val="32"/>
          <w:lang w:val="en-US" w:eastAsia="zh-CN"/>
        </w:rPr>
        <w:t>旁白：</w:t>
      </w:r>
    </w:p>
    <w:p>
      <w:pPr>
        <w:ind w:firstLine="640" w:firstLineChars="200"/>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也正是因为这份用心，让镇政府决定邀请夫妻俩一同改建昔古回院。</w:t>
      </w:r>
    </w:p>
    <w:p>
      <w:pPr>
        <w:ind w:firstLine="640" w:firstLineChars="200"/>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这里的前身，是一处至少有三四百年历史的大宅院，当地人称为九连环院。它的设计考究，建造精细，代表了当时民间建筑的较高水平。</w:t>
      </w:r>
    </w:p>
    <w:p>
      <w:pPr>
        <w:ind w:firstLine="640" w:firstLineChars="200"/>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可惜的是，历经数百年岁月风霜和多次粗放改建，早已面目全非。</w:t>
      </w:r>
    </w:p>
    <w:p>
      <w:pPr>
        <w:ind w:firstLine="640" w:firstLineChars="200"/>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榫卯，是中国智慧之光。作为传统木结构的灵魂，它可以因需更换构件而不受影响。万全改建昔古回院，也同样遵循了这样的设计原则。</w:t>
      </w:r>
    </w:p>
    <w:p>
      <w:pPr>
        <w:ind w:firstLine="643" w:firstLineChars="200"/>
        <w:rPr>
          <w:rFonts w:hint="eastAsia" w:ascii="楷体" w:hAnsi="楷体" w:eastAsia="楷体" w:cs="楷体"/>
          <w:kern w:val="2"/>
          <w:sz w:val="32"/>
          <w:szCs w:val="32"/>
          <w:lang w:val="en-US" w:eastAsia="zh-CN" w:bidi="ar-SA"/>
        </w:rPr>
      </w:pPr>
      <w:r>
        <w:rPr>
          <w:rFonts w:hint="eastAsia" w:ascii="楷体" w:hAnsi="楷体" w:eastAsia="楷体" w:cs="楷体"/>
          <w:b/>
          <w:bCs/>
          <w:kern w:val="2"/>
          <w:sz w:val="32"/>
          <w:szCs w:val="32"/>
          <w:lang w:val="en-US" w:eastAsia="zh-CN" w:bidi="ar-SA"/>
        </w:rPr>
        <w:t>河北蔚县西古堡村</w:t>
      </w:r>
      <w:r>
        <w:rPr>
          <w:rFonts w:hint="eastAsia" w:ascii="楷体" w:hAnsi="楷体" w:eastAsia="楷体" w:cs="楷体"/>
          <w:b/>
          <w:bCs/>
          <w:kern w:val="2"/>
          <w:sz w:val="32"/>
          <w:szCs w:val="32"/>
          <w:lang w:val="en-US" w:eastAsia="zh-Hans" w:bidi="ar-SA"/>
        </w:rPr>
        <w:t>昔古回院民宿主人</w:t>
      </w:r>
      <w:r>
        <w:rPr>
          <w:rFonts w:hint="default" w:ascii="楷体" w:hAnsi="楷体" w:eastAsia="楷体" w:cs="楷体"/>
          <w:b/>
          <w:bCs/>
          <w:kern w:val="2"/>
          <w:sz w:val="32"/>
          <w:szCs w:val="32"/>
          <w:lang w:val="en-US" w:eastAsia="zh-Hans" w:bidi="ar-SA"/>
        </w:rPr>
        <w:t xml:space="preserve"> </w:t>
      </w:r>
      <w:r>
        <w:rPr>
          <w:rFonts w:hint="eastAsia" w:ascii="楷体" w:hAnsi="楷体" w:eastAsia="楷体" w:cs="楷体"/>
          <w:b/>
          <w:bCs/>
          <w:kern w:val="2"/>
          <w:sz w:val="32"/>
          <w:szCs w:val="32"/>
          <w:lang w:val="en-US" w:eastAsia="zh-Hans" w:bidi="ar-SA"/>
        </w:rPr>
        <w:t>万全</w:t>
      </w:r>
      <w:r>
        <w:rPr>
          <w:rFonts w:hint="eastAsia" w:ascii="楷体" w:hAnsi="楷体" w:eastAsia="楷体" w:cs="楷体"/>
          <w:b/>
          <w:bCs/>
          <w:kern w:val="2"/>
          <w:sz w:val="32"/>
          <w:szCs w:val="32"/>
          <w:lang w:val="en-US" w:eastAsia="zh-CN" w:bidi="ar-SA"/>
        </w:rPr>
        <w:t>：</w:t>
      </w:r>
      <w:r>
        <w:rPr>
          <w:rFonts w:hint="eastAsia" w:ascii="楷体" w:hAnsi="楷体" w:eastAsia="楷体" w:cs="楷体"/>
          <w:kern w:val="2"/>
          <w:sz w:val="32"/>
          <w:szCs w:val="32"/>
          <w:lang w:val="en-US" w:eastAsia="zh-CN" w:bidi="ar-SA"/>
        </w:rPr>
        <w:t>在这个中间的位置，我们搭建出来一个新的空间，它的结构和原有的结构没有硬性的碰撞，它都是留有缝隙的。我们给了后人机会可以拆掉它，如果时间的检验，它应该消失，我们可以让它消失。</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楷体" w:hAnsi="楷体" w:eastAsia="楷体" w:cs="楷体"/>
          <w:sz w:val="32"/>
          <w:szCs w:val="32"/>
        </w:rPr>
      </w:pPr>
      <w:r>
        <w:rPr>
          <w:rFonts w:hint="eastAsia" w:ascii="楷体" w:hAnsi="楷体" w:eastAsia="楷体" w:cs="楷体"/>
          <w:b/>
          <w:bCs/>
          <w:sz w:val="32"/>
          <w:szCs w:val="32"/>
          <w:lang w:val="en-US" w:eastAsia="zh-CN"/>
        </w:rPr>
        <w:t>旁白：</w:t>
      </w:r>
    </w:p>
    <w:p>
      <w:pPr>
        <w:pStyle w:val="2"/>
        <w:ind w:left="0" w:leftChars="0" w:firstLine="640" w:firstLineChars="200"/>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从明清时期的住宅，到新时代的特色民宿，昔古回院的建造，唤醒了古建筑自身的生命活力，也为当地文旅行业的未来增添了可持续的推动力。</w:t>
      </w:r>
    </w:p>
    <w:p>
      <w:pPr>
        <w:pStyle w:val="2"/>
        <w:ind w:left="0" w:leftChars="0" w:firstLine="640" w:firstLineChars="200"/>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优秀的建筑，不只是财力和工艺的成果，也是文化积淀的体现。</w:t>
      </w:r>
    </w:p>
    <w:p>
      <w:pPr>
        <w:pStyle w:val="2"/>
        <w:ind w:left="0" w:leftChars="0" w:firstLine="640" w:firstLineChars="200"/>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宋寿海是土生土长的西古堡人，自修建民宿与万全夫妇相识。因为万全几近苛刻的严谨，两人曾一度争得面红耳赤。直到一块砖雕出现。</w:t>
      </w:r>
    </w:p>
    <w:p>
      <w:pPr>
        <w:ind w:firstLine="643" w:firstLineChars="200"/>
        <w:rPr>
          <w:rFonts w:hint="eastAsia" w:ascii="楷体" w:hAnsi="楷体" w:eastAsia="楷体" w:cs="楷体"/>
          <w:kern w:val="2"/>
          <w:sz w:val="32"/>
          <w:szCs w:val="32"/>
          <w:lang w:val="en-US" w:eastAsia="zh-CN" w:bidi="ar-SA"/>
        </w:rPr>
      </w:pPr>
      <w:r>
        <w:rPr>
          <w:rFonts w:hint="eastAsia" w:ascii="楷体" w:hAnsi="楷体" w:eastAsia="楷体" w:cs="楷体"/>
          <w:b/>
          <w:bCs/>
          <w:kern w:val="2"/>
          <w:sz w:val="32"/>
          <w:szCs w:val="32"/>
          <w:lang w:val="en-US" w:eastAsia="zh-CN" w:bidi="ar-SA"/>
        </w:rPr>
        <w:t>河北蔚县西古堡村村民 宋寿海：</w:t>
      </w:r>
      <w:r>
        <w:rPr>
          <w:rFonts w:hint="eastAsia" w:ascii="楷体" w:hAnsi="楷体" w:eastAsia="楷体" w:cs="楷体"/>
          <w:kern w:val="2"/>
          <w:sz w:val="32"/>
          <w:szCs w:val="32"/>
          <w:lang w:val="en-US" w:eastAsia="zh-CN" w:bidi="ar-SA"/>
        </w:rPr>
        <w:t>我们西古堡的砖雕可多了，你看包括这个就用泥糊住了，我都没当一回事。我认识万哥的时候，万哥跟我说这是为了保护。后来他就用水喷上一点点抠，可费劲了，抠了好几天才把里面的东西抠出来。</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楷体" w:hAnsi="楷体" w:eastAsia="楷体" w:cs="楷体"/>
          <w:sz w:val="32"/>
          <w:szCs w:val="32"/>
        </w:rPr>
      </w:pPr>
      <w:r>
        <w:rPr>
          <w:rFonts w:hint="eastAsia" w:ascii="楷体" w:hAnsi="楷体" w:eastAsia="楷体" w:cs="楷体"/>
          <w:b/>
          <w:bCs/>
          <w:sz w:val="32"/>
          <w:szCs w:val="32"/>
          <w:lang w:val="en-US" w:eastAsia="zh-CN"/>
        </w:rPr>
        <w:t>旁白：</w:t>
      </w:r>
    </w:p>
    <w:p>
      <w:pPr>
        <w:ind w:firstLine="640" w:firstLineChars="200"/>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经历了开盲盒般的过程，砖雕终于初露真容，与此同时也向夫妻俩提出了新的问题。三百年前的大户人家，大门上为何刻了头牛？为什么一牛一马会和麒麟“平起平坐”？</w:t>
      </w:r>
    </w:p>
    <w:p>
      <w:pPr>
        <w:ind w:firstLine="640" w:firstLineChars="200"/>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请教当地老人、文物专家都无功而返，通过长时间翻阅古籍，赵楠楠终于找到了自己满意的答案，并发布在民宿公众号上，供大家感受和思考。</w:t>
      </w:r>
    </w:p>
    <w:p>
      <w:pPr>
        <w:ind w:firstLine="640" w:firstLineChars="200"/>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所有这一切，让宋寿海内心对于古建筑和家乡文化的价值有了新的理解。</w:t>
      </w:r>
    </w:p>
    <w:p>
      <w:pPr>
        <w:ind w:firstLine="640" w:firstLineChars="200"/>
        <w:rPr>
          <w:rFonts w:hint="eastAsia" w:ascii="楷体" w:hAnsi="楷体" w:eastAsia="楷体" w:cs="楷体"/>
          <w:sz w:val="32"/>
          <w:szCs w:val="32"/>
        </w:rPr>
      </w:pPr>
      <w:r>
        <w:rPr>
          <w:rFonts w:hint="eastAsia" w:ascii="楷体" w:hAnsi="楷体" w:eastAsia="楷体" w:cs="楷体"/>
          <w:kern w:val="2"/>
          <w:sz w:val="32"/>
          <w:szCs w:val="32"/>
          <w:lang w:val="en-US" w:eastAsia="zh-CN" w:bidi="ar-SA"/>
        </w:rPr>
        <w:t>蔚县剪纸是世界非遗。是否可以用源于当地的剪纸语言表达砖雕背后的文化内涵？赵楠楠决定试试。</w:t>
      </w:r>
    </w:p>
    <w:p>
      <w:pPr>
        <w:pStyle w:val="2"/>
        <w:ind w:left="0" w:leftChars="0" w:firstLine="643" w:firstLineChars="200"/>
        <w:rPr>
          <w:rFonts w:hint="eastAsia" w:ascii="楷体" w:hAnsi="楷体" w:eastAsia="楷体" w:cs="楷体"/>
          <w:sz w:val="32"/>
          <w:szCs w:val="32"/>
        </w:rPr>
      </w:pPr>
      <w:r>
        <w:rPr>
          <w:rFonts w:hint="eastAsia" w:ascii="楷体" w:hAnsi="楷体" w:eastAsia="楷体" w:cs="楷体"/>
          <w:b/>
          <w:bCs/>
          <w:sz w:val="32"/>
          <w:szCs w:val="32"/>
          <w:lang w:val="en-US" w:eastAsia="zh-CN"/>
        </w:rPr>
        <w:t>河北蔚县西古堡村昔古回院民宿主人 赵楠楠：</w:t>
      </w:r>
      <w:r>
        <w:rPr>
          <w:rFonts w:hint="eastAsia" w:ascii="楷体" w:hAnsi="楷体" w:eastAsia="楷体" w:cs="楷体"/>
          <w:sz w:val="32"/>
          <w:szCs w:val="32"/>
        </w:rPr>
        <w:t>每当我们给客人们讲起砖雕里面乾马行空、坤牛望月的意象，他们都会为之着迷。有没有什么方式，可以让他们能够把这个</w:t>
      </w:r>
      <w:r>
        <w:rPr>
          <w:rFonts w:hint="eastAsia" w:ascii="楷体" w:hAnsi="楷体" w:eastAsia="楷体" w:cs="楷体"/>
          <w:sz w:val="32"/>
          <w:szCs w:val="32"/>
          <w:lang w:val="en-US" w:eastAsia="zh-CN"/>
        </w:rPr>
        <w:t>意象</w:t>
      </w:r>
      <w:r>
        <w:rPr>
          <w:rFonts w:hint="eastAsia" w:ascii="楷体" w:hAnsi="楷体" w:eastAsia="楷体" w:cs="楷体"/>
          <w:sz w:val="32"/>
          <w:szCs w:val="32"/>
        </w:rPr>
        <w:t>带回家去，蔚县剪纸就是我们找到的一个新的语言。所以我们在这个剪纸的盒子里面，同时还准备了卡片。当他回家，把这幅剪纸作品拿出来欣赏的同时，他还可以读到更多的关于这里文化内涵的故事。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楷体" w:hAnsi="楷体" w:eastAsia="楷体" w:cs="楷体"/>
          <w:sz w:val="32"/>
          <w:szCs w:val="32"/>
        </w:rPr>
      </w:pPr>
      <w:r>
        <w:rPr>
          <w:rFonts w:hint="eastAsia" w:ascii="楷体" w:hAnsi="楷体" w:eastAsia="楷体" w:cs="楷体"/>
          <w:b/>
          <w:bCs/>
          <w:sz w:val="32"/>
          <w:szCs w:val="32"/>
          <w:lang w:val="en-US" w:eastAsia="zh-CN"/>
        </w:rPr>
        <w:t>旁白：</w:t>
      </w:r>
    </w:p>
    <w:p>
      <w:pPr>
        <w:pStyle w:val="2"/>
        <w:ind w:left="0" w:leftChars="0" w:firstLine="640" w:firstLineChars="200"/>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“蔚县剪纸戏中来”。蔚县戏人儿是中国传统剪纸中独树一帜的形态。或四幅，或十二幅，都是一出完整的戏。</w:t>
      </w:r>
    </w:p>
    <w:p>
      <w:pPr>
        <w:ind w:firstLine="643" w:firstLineChars="200"/>
        <w:rPr>
          <w:rFonts w:hint="eastAsia" w:ascii="楷体" w:hAnsi="楷体" w:eastAsia="楷体" w:cs="楷体"/>
          <w:sz w:val="32"/>
          <w:szCs w:val="32"/>
          <w:lang w:eastAsia="zh-CN"/>
        </w:rPr>
      </w:pPr>
      <w:r>
        <w:rPr>
          <w:rFonts w:hint="eastAsia" w:ascii="楷体" w:hAnsi="楷体" w:eastAsia="楷体" w:cs="楷体"/>
          <w:b/>
          <w:bCs/>
          <w:sz w:val="32"/>
          <w:szCs w:val="32"/>
          <w:lang w:val="en-US" w:eastAsia="zh-CN"/>
        </w:rPr>
        <w:t>河北蔚县西古堡村昔古回院民宿主人 赵楠楠：</w:t>
      </w:r>
      <w:r>
        <w:rPr>
          <w:rFonts w:hint="eastAsia" w:ascii="楷体" w:hAnsi="楷体" w:eastAsia="楷体" w:cs="楷体"/>
          <w:sz w:val="32"/>
          <w:szCs w:val="32"/>
        </w:rPr>
        <w:t>我们现在很幸运地，我们收到了两幅这样的老的窗花，每个都是四格的一出戏，刻它的人是谁？染它的人是谁？贴它的人是谁？把它收集下来的人又是谁？我们全都不认识了。隔了这么长的时空，没有办法再找回去了</w:t>
      </w:r>
      <w:r>
        <w:rPr>
          <w:rFonts w:hint="eastAsia" w:ascii="楷体" w:hAnsi="楷体" w:eastAsia="楷体" w:cs="楷体"/>
          <w:sz w:val="32"/>
          <w:szCs w:val="32"/>
          <w:lang w:eastAsia="zh-CN"/>
        </w:rPr>
        <w:t>。</w:t>
      </w:r>
      <w:r>
        <w:rPr>
          <w:rFonts w:hint="eastAsia" w:ascii="楷体" w:hAnsi="楷体" w:eastAsia="楷体" w:cs="楷体"/>
          <w:sz w:val="32"/>
          <w:szCs w:val="32"/>
        </w:rPr>
        <w:t>但是我拿到这幅剪纸的时候，我依然会觉得他们跟我很像，在这个对于剪纸的喜爱上面，我和他们是一样的，这种跨越时空的文化上的相通相连，就让我觉得我们都是一样的人。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楷体" w:hAnsi="楷体" w:eastAsia="楷体" w:cs="楷体"/>
          <w:sz w:val="32"/>
          <w:szCs w:val="32"/>
        </w:rPr>
      </w:pPr>
      <w:r>
        <w:rPr>
          <w:rFonts w:hint="eastAsia" w:ascii="楷体" w:hAnsi="楷体" w:eastAsia="楷体" w:cs="楷体"/>
          <w:b/>
          <w:bCs/>
          <w:sz w:val="32"/>
          <w:szCs w:val="32"/>
          <w:lang w:val="en-US" w:eastAsia="zh-CN"/>
        </w:rPr>
        <w:t>旁白：</w:t>
      </w:r>
    </w:p>
    <w:p>
      <w:pPr>
        <w:pStyle w:val="2"/>
        <w:ind w:left="0" w:leftChars="0" w:firstLine="640" w:firstLineChars="200"/>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建筑中有戏，戏中有生活。文化的互相映射和交融，形成了西古堡的魅力，也形成了传统文化难以言说却又容易让人深陷其中的吸引力。</w:t>
      </w:r>
    </w:p>
    <w:p>
      <w:pPr>
        <w:pStyle w:val="2"/>
        <w:ind w:left="0" w:leftChars="0" w:firstLine="640" w:firstLineChars="200"/>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在保护历史建筑的过程中同时利用、传承好历史文化遗产，对延续历史文脉、坚定文化自信具有重要意义。如何才能让老建筑获得新生，永续发展，万全和赵楠楠的思考从未停止。</w:t>
      </w:r>
    </w:p>
    <w:p>
      <w:pPr>
        <w:ind w:firstLine="643" w:firstLineChars="200"/>
        <w:rPr>
          <w:rFonts w:hint="eastAsia" w:ascii="楷体" w:hAnsi="楷体" w:eastAsia="楷体" w:cs="楷体"/>
          <w:kern w:val="2"/>
          <w:sz w:val="32"/>
          <w:szCs w:val="32"/>
          <w:lang w:val="en-US" w:eastAsia="zh-CN" w:bidi="ar-SA"/>
        </w:rPr>
      </w:pPr>
      <w:r>
        <w:rPr>
          <w:rFonts w:hint="eastAsia" w:ascii="楷体" w:hAnsi="楷体" w:eastAsia="楷体" w:cs="楷体"/>
          <w:b/>
          <w:bCs/>
          <w:sz w:val="32"/>
          <w:szCs w:val="32"/>
          <w:lang w:val="en-US" w:eastAsia="zh-CN"/>
        </w:rPr>
        <w:t>河北蔚县西古堡村昔古回院民宿主人 赵楠楠：</w:t>
      </w:r>
      <w:r>
        <w:rPr>
          <w:rFonts w:hint="eastAsia" w:ascii="楷体" w:hAnsi="楷体" w:eastAsia="楷体" w:cs="楷体"/>
          <w:sz w:val="32"/>
          <w:szCs w:val="32"/>
        </w:rPr>
        <w:t>我们现在所做的每一件事，都是思考和实践，它是不停地循环的。我们想要达到的是，真正去认识、了解和理解我们的文化，然后才能从中获得真正的滋养。所以我们说古堡呢，它是通往历史的门，通过它你可以走进历史里，所以门里门外是完全不同的精神享受，这个是在门外的人，可能永远无法想象的东西。我们现在所做的事情，也无非就是把这个门推开了一个小缝，但是门缝里面透出来的这个光彩，已经足以让我们觉得心醉神迷。就特别希望有更多的人，能够同样感受到这种魅力，然后也一起去找我们共同的来处。</w:t>
      </w:r>
    </w:p>
    <w:p>
      <w:pPr>
        <w:pStyle w:val="2"/>
        <w:rPr>
          <w:rFonts w:hint="eastAsia" w:ascii="楷体" w:hAnsi="楷体" w:eastAsia="楷体" w:cs="楷体"/>
          <w:kern w:val="2"/>
          <w:sz w:val="32"/>
          <w:szCs w:val="32"/>
          <w:lang w:val="en-US" w:eastAsia="zh-CN" w:bidi="ar-SA"/>
        </w:rPr>
      </w:pPr>
    </w:p>
    <w:p>
      <w:pPr>
        <w:rPr>
          <w:rFonts w:hint="eastAsia" w:ascii="楷体" w:hAnsi="楷体" w:eastAsia="楷体" w:cs="楷体"/>
          <w:kern w:val="2"/>
          <w:sz w:val="32"/>
          <w:szCs w:val="32"/>
          <w:lang w:val="en-US" w:eastAsia="zh-CN" w:bidi="ar-SA"/>
        </w:rPr>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视频配文：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历经千百年的传统村落，有着怎样的前世今生？与新时代相遇，它们又将去向何方？即日起，长城新媒体集团推出《何处是乡关》系列微纪录片，与您一同走进河北传统村落，找寻记忆深处的那份乡愁，倾听古村里发生的新故事，感受中华优秀传统文化绽放的时代光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河北张家口蔚县历史上素有“八百庄堡”之说。有村便有堡，见堡则是村，是当地的一大特色。古城堡、古民居、古寺庙、古戏楼，集四大文化景观于一身的西古堡村，则是其中保存最为完好的代表。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古堡是通往历史的门，门里门外是完全不同的精神享受……”八年前的一次邂逅，让建筑设计师万全和资深广告人赵楠楠在西古堡村扎下了根。重修明清古建，运营特色民宿，打造文化空间，八年间，夫妻俩不断从古堡中感受着文化滋养，也让传统文化的魅力走进了更多人的心里。</w:t>
      </w:r>
    </w:p>
    <w:p>
      <w:pPr>
        <w:pStyle w:val="5"/>
        <w:rPr>
          <w:rFonts w:hint="eastAsia"/>
          <w:lang w:eastAsia="zh-CN"/>
        </w:rPr>
      </w:pPr>
      <w:bookmarkStart w:id="0" w:name="_GoBack"/>
      <w:bookmarkEnd w:id="0"/>
    </w:p>
    <w:p>
      <w:pPr>
        <w:rPr>
          <w:rFonts w:hint="eastAsia"/>
          <w:lang w:eastAsia="zh-CN"/>
        </w:rPr>
      </w:pPr>
    </w:p>
    <w:sectPr>
      <w:headerReference r:id="rId6" w:type="default"/>
      <w:footerReference r:id="rId7" w:type="default"/>
      <w:pgSz w:w="11906" w:h="16838"/>
      <w:pgMar w:top="1837" w:right="1729" w:bottom="1213" w:left="1729" w:header="851" w:footer="992" w:gutter="0"/>
      <w:pgNumType w:fmt="numberInDash"/>
      <w:cols w:space="0" w:num="1"/>
      <w:docGrid w:type="lines" w:linePitch="44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pPr>
    <w:r>
      <mc:AlternateContent>
        <mc:Choice Requires="wps">
          <w:drawing>
            <wp:anchor distT="0" distB="0" distL="114300" distR="114300" simplePos="0" relativeHeight="251661312" behindDoc="0" locked="0" layoutInCell="1" allowOverlap="1">
              <wp:simplePos x="0" y="0"/>
              <wp:positionH relativeFrom="page">
                <wp:posOffset>5915025</wp:posOffset>
              </wp:positionH>
              <wp:positionV relativeFrom="paragraph">
                <wp:posOffset>-11430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ind w:firstLine="560"/>
                            <w:rPr>
                              <w:rStyle w:val="16"/>
                              <w:sz w:val="28"/>
                            </w:rPr>
                          </w:pPr>
                          <w:r>
                            <w:rPr>
                              <w:rStyle w:val="16"/>
                              <w:rFonts w:hint="eastAsia" w:ascii="仿宋" w:hAnsi="仿宋" w:eastAsia="仿宋" w:cs="仿宋"/>
                              <w:sz w:val="28"/>
                            </w:rPr>
                            <w:fldChar w:fldCharType="begin"/>
                          </w:r>
                          <w:r>
                            <w:rPr>
                              <w:rStyle w:val="16"/>
                              <w:rFonts w:hint="eastAsia" w:ascii="仿宋" w:hAnsi="仿宋" w:eastAsia="仿宋" w:cs="仿宋"/>
                              <w:sz w:val="28"/>
                            </w:rPr>
                            <w:instrText xml:space="preserve">PAGE  </w:instrText>
                          </w:r>
                          <w:r>
                            <w:rPr>
                              <w:rStyle w:val="16"/>
                              <w:rFonts w:hint="eastAsia" w:ascii="仿宋" w:hAnsi="仿宋" w:eastAsia="仿宋" w:cs="仿宋"/>
                              <w:sz w:val="28"/>
                            </w:rPr>
                            <w:fldChar w:fldCharType="separate"/>
                          </w:r>
                          <w:r>
                            <w:rPr>
                              <w:rStyle w:val="16"/>
                              <w:rFonts w:ascii="仿宋" w:hAnsi="仿宋" w:eastAsia="仿宋" w:cs="仿宋"/>
                              <w:sz w:val="28"/>
                            </w:rPr>
                            <w:t>- 1 -</w:t>
                          </w:r>
                          <w:r>
                            <w:rPr>
                              <w:rStyle w:val="16"/>
                              <w:rFonts w:hint="eastAsia" w:ascii="仿宋" w:hAnsi="仿宋" w:eastAsia="仿宋" w:cs="仿宋"/>
                              <w:sz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65.75pt;margin-top:-0.9pt;height:144pt;width:144pt;mso-position-horizontal-relative:page;mso-wrap-style:none;z-index:251661312;mso-width-relative:page;mso-height-relative:page;" filled="f" stroked="f" coordsize="21600,21600" o:gfxdata="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iufJ/YAAAACwEAAA8AAAAAAAAAAQAgAAAAIgAAAGRycy9kb3ducmV2LnhtbFBLAQIU&#10;ABQAAAAIAIdO4kC9Dt23LAIAAFUEAAAOAAAAAAAAAAEAIAAAACcBAABkcnMvZTJvRG9jLnhtbFBL&#10;BQYAAAAABgAGAFkBAADFBQAAAAA=&#10;">
              <v:fill on="f" focussize="0,0"/>
              <v:stroke on="f" weight="0.5pt"/>
              <v:imagedata o:title=""/>
              <o:lock v:ext="edit" aspectratio="f"/>
              <v:textbox inset="0mm,0mm,0mm,0mm" style="mso-fit-shape-to-text:t;">
                <w:txbxContent>
                  <w:p>
                    <w:pPr>
                      <w:pStyle w:val="10"/>
                      <w:ind w:firstLine="560"/>
                      <w:rPr>
                        <w:rStyle w:val="16"/>
                        <w:sz w:val="28"/>
                      </w:rPr>
                    </w:pPr>
                    <w:r>
                      <w:rPr>
                        <w:rStyle w:val="16"/>
                        <w:rFonts w:hint="eastAsia" w:ascii="仿宋" w:hAnsi="仿宋" w:eastAsia="仿宋" w:cs="仿宋"/>
                        <w:sz w:val="28"/>
                      </w:rPr>
                      <w:fldChar w:fldCharType="begin"/>
                    </w:r>
                    <w:r>
                      <w:rPr>
                        <w:rStyle w:val="16"/>
                        <w:rFonts w:hint="eastAsia" w:ascii="仿宋" w:hAnsi="仿宋" w:eastAsia="仿宋" w:cs="仿宋"/>
                        <w:sz w:val="28"/>
                      </w:rPr>
                      <w:instrText xml:space="preserve">PAGE  </w:instrText>
                    </w:r>
                    <w:r>
                      <w:rPr>
                        <w:rStyle w:val="16"/>
                        <w:rFonts w:hint="eastAsia" w:ascii="仿宋" w:hAnsi="仿宋" w:eastAsia="仿宋" w:cs="仿宋"/>
                        <w:sz w:val="28"/>
                      </w:rPr>
                      <w:fldChar w:fldCharType="separate"/>
                    </w:r>
                    <w:r>
                      <w:rPr>
                        <w:rStyle w:val="16"/>
                        <w:rFonts w:ascii="仿宋" w:hAnsi="仿宋" w:eastAsia="仿宋" w:cs="仿宋"/>
                        <w:sz w:val="28"/>
                      </w:rPr>
                      <w:t>- 1 -</w:t>
                    </w:r>
                    <w:r>
                      <w:rPr>
                        <w:rStyle w:val="16"/>
                        <w:rFonts w:hint="eastAsia" w:ascii="仿宋" w:hAnsi="仿宋" w:eastAsia="仿宋" w:cs="仿宋"/>
                        <w:sz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065326780"/>
                          </w:sdtPr>
                          <w:sdtEndPr>
                            <w:rPr>
                              <w:rFonts w:hint="eastAsia" w:ascii="仿宋" w:hAnsi="仿宋" w:eastAsia="仿宋" w:cs="仿宋"/>
                              <w:sz w:val="28"/>
                              <w:szCs w:val="28"/>
                            </w:rPr>
                          </w:sdtEndPr>
                          <w:sdtContent>
                            <w:p>
                              <w:pPr>
                                <w:pStyle w:val="10"/>
                                <w:jc w:val="cente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   \* MERGEFORMAT</w:instrText>
                              </w:r>
                              <w:r>
                                <w:rPr>
                                  <w:rFonts w:hint="eastAsia" w:ascii="仿宋" w:hAnsi="仿宋" w:eastAsia="仿宋" w:cs="仿宋"/>
                                  <w:sz w:val="28"/>
                                  <w:szCs w:val="28"/>
                                </w:rPr>
                                <w:fldChar w:fldCharType="separate"/>
                              </w:r>
                              <w:r>
                                <w:rPr>
                                  <w:rFonts w:ascii="仿宋" w:hAnsi="仿宋" w:eastAsia="仿宋" w:cs="仿宋"/>
                                  <w:sz w:val="28"/>
                                  <w:szCs w:val="28"/>
                                  <w:lang w:val="zh-CN"/>
                                </w:rPr>
                                <w:t>-</w:t>
                              </w:r>
                              <w:r>
                                <w:rPr>
                                  <w:rFonts w:ascii="仿宋" w:hAnsi="仿宋" w:eastAsia="仿宋" w:cs="仿宋"/>
                                  <w:sz w:val="28"/>
                                  <w:szCs w:val="28"/>
                                </w:rPr>
                                <w:t xml:space="preserve"> 30 -</w:t>
                              </w:r>
                              <w:r>
                                <w:rPr>
                                  <w:rFonts w:hint="eastAsia" w:ascii="仿宋" w:hAnsi="仿宋" w:eastAsia="仿宋" w:cs="仿宋"/>
                                  <w:sz w:val="28"/>
                                  <w:szCs w:val="28"/>
                                </w:rP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id w:val="-2065326780"/>
                    </w:sdtPr>
                    <w:sdtEndPr>
                      <w:rPr>
                        <w:rFonts w:hint="eastAsia" w:ascii="仿宋" w:hAnsi="仿宋" w:eastAsia="仿宋" w:cs="仿宋"/>
                        <w:sz w:val="28"/>
                        <w:szCs w:val="28"/>
                      </w:rPr>
                    </w:sdtEndPr>
                    <w:sdtContent>
                      <w:p>
                        <w:pPr>
                          <w:pStyle w:val="10"/>
                          <w:jc w:val="cente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   \* MERGEFORMAT</w:instrText>
                        </w:r>
                        <w:r>
                          <w:rPr>
                            <w:rFonts w:hint="eastAsia" w:ascii="仿宋" w:hAnsi="仿宋" w:eastAsia="仿宋" w:cs="仿宋"/>
                            <w:sz w:val="28"/>
                            <w:szCs w:val="28"/>
                          </w:rPr>
                          <w:fldChar w:fldCharType="separate"/>
                        </w:r>
                        <w:r>
                          <w:rPr>
                            <w:rFonts w:ascii="仿宋" w:hAnsi="仿宋" w:eastAsia="仿宋" w:cs="仿宋"/>
                            <w:sz w:val="28"/>
                            <w:szCs w:val="28"/>
                            <w:lang w:val="zh-CN"/>
                          </w:rPr>
                          <w:t>-</w:t>
                        </w:r>
                        <w:r>
                          <w:rPr>
                            <w:rFonts w:ascii="仿宋" w:hAnsi="仿宋" w:eastAsia="仿宋" w:cs="仿宋"/>
                            <w:sz w:val="28"/>
                            <w:szCs w:val="28"/>
                          </w:rPr>
                          <w:t xml:space="preserve"> 30 -</w:t>
                        </w:r>
                        <w:r>
                          <w:rPr>
                            <w:rFonts w:hint="eastAsia" w:ascii="仿宋" w:hAnsi="仿宋" w:eastAsia="仿宋" w:cs="仿宋"/>
                            <w:sz w:val="28"/>
                            <w:szCs w:val="28"/>
                          </w:rPr>
                          <w:fldChar w:fldCharType="end"/>
                        </w:r>
                      </w:p>
                    </w:sdtContent>
                  </w:sdt>
                  <w:p/>
                </w:txbxContent>
              </v:textbox>
            </v:shape>
          </w:pict>
        </mc:Fallback>
      </mc:AlternateContent>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after="0" w:line="320" w:lineRule="exact"/>
      <w:ind w:firstLine="602"/>
      <w:rPr>
        <w:rFonts w:ascii="楷体" w:hAnsi="楷体" w:eastAsia="楷体"/>
        <w:b/>
        <w:sz w:val="30"/>
        <w:szCs w:val="3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after="0" w:line="320" w:lineRule="exact"/>
      <w:ind w:firstLine="602"/>
      <w:rPr>
        <w:rFonts w:ascii="楷体" w:hAnsi="楷体" w:eastAsia="楷体"/>
        <w:b/>
        <w:sz w:val="30"/>
        <w:szCs w:val="30"/>
      </w:rPr>
    </w:pPr>
    <w:r>
      <w:rPr>
        <w:rFonts w:hint="eastAsia" w:ascii="楷体" w:hAnsi="楷体" w:eastAsia="楷体"/>
        <w:b/>
        <w:sz w:val="30"/>
        <w:szCs w:val="30"/>
      </w:rPr>
      <w:t>附件6</w:t>
    </w:r>
  </w:p>
  <w:p>
    <w:pPr>
      <w:pStyle w:val="11"/>
      <w:pBdr>
        <w:bottom w:val="none" w:color="auto" w:sz="0" w:space="0"/>
      </w:pBdr>
      <w:ind w:firstLine="36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223"/>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mMjE3MzU5ZTJhZGYxNGI2MWM1YzE0MmRjMTA0Y2UifQ=="/>
  </w:docVars>
  <w:rsids>
    <w:rsidRoot w:val="004A31D0"/>
    <w:rsid w:val="000061B4"/>
    <w:rsid w:val="000071F4"/>
    <w:rsid w:val="00007CE7"/>
    <w:rsid w:val="00013087"/>
    <w:rsid w:val="000135DB"/>
    <w:rsid w:val="00015697"/>
    <w:rsid w:val="00015DAA"/>
    <w:rsid w:val="00017945"/>
    <w:rsid w:val="00024CB2"/>
    <w:rsid w:val="00024EF7"/>
    <w:rsid w:val="000261C2"/>
    <w:rsid w:val="00027907"/>
    <w:rsid w:val="00031BE8"/>
    <w:rsid w:val="00036731"/>
    <w:rsid w:val="00036CCC"/>
    <w:rsid w:val="000408CC"/>
    <w:rsid w:val="00041CB5"/>
    <w:rsid w:val="0004223D"/>
    <w:rsid w:val="000428A8"/>
    <w:rsid w:val="00044F8D"/>
    <w:rsid w:val="00053380"/>
    <w:rsid w:val="000577F1"/>
    <w:rsid w:val="00061030"/>
    <w:rsid w:val="00067EC4"/>
    <w:rsid w:val="0007280F"/>
    <w:rsid w:val="00072F66"/>
    <w:rsid w:val="000851DA"/>
    <w:rsid w:val="00090CED"/>
    <w:rsid w:val="000949A0"/>
    <w:rsid w:val="00096905"/>
    <w:rsid w:val="000A3836"/>
    <w:rsid w:val="000B15D5"/>
    <w:rsid w:val="000B257F"/>
    <w:rsid w:val="000C6935"/>
    <w:rsid w:val="000D1732"/>
    <w:rsid w:val="000D62B5"/>
    <w:rsid w:val="000D799A"/>
    <w:rsid w:val="000E3A14"/>
    <w:rsid w:val="000E4831"/>
    <w:rsid w:val="000E4EB9"/>
    <w:rsid w:val="000E51C1"/>
    <w:rsid w:val="000E6BA9"/>
    <w:rsid w:val="000E70AD"/>
    <w:rsid w:val="000F0C45"/>
    <w:rsid w:val="00100A8E"/>
    <w:rsid w:val="001016AE"/>
    <w:rsid w:val="00110ED1"/>
    <w:rsid w:val="00112877"/>
    <w:rsid w:val="001135FF"/>
    <w:rsid w:val="00113F65"/>
    <w:rsid w:val="00117F06"/>
    <w:rsid w:val="001200C4"/>
    <w:rsid w:val="00120B47"/>
    <w:rsid w:val="00121748"/>
    <w:rsid w:val="0012212C"/>
    <w:rsid w:val="001464BB"/>
    <w:rsid w:val="001469B1"/>
    <w:rsid w:val="00147115"/>
    <w:rsid w:val="00154043"/>
    <w:rsid w:val="00157384"/>
    <w:rsid w:val="001609D5"/>
    <w:rsid w:val="0017092C"/>
    <w:rsid w:val="001717F2"/>
    <w:rsid w:val="0017388B"/>
    <w:rsid w:val="0017782A"/>
    <w:rsid w:val="00181114"/>
    <w:rsid w:val="00182DF0"/>
    <w:rsid w:val="00195361"/>
    <w:rsid w:val="001959CB"/>
    <w:rsid w:val="001A3FB1"/>
    <w:rsid w:val="001B29AE"/>
    <w:rsid w:val="001B6049"/>
    <w:rsid w:val="001C4F89"/>
    <w:rsid w:val="001C4FA1"/>
    <w:rsid w:val="001C5601"/>
    <w:rsid w:val="001D1CB2"/>
    <w:rsid w:val="001D70AF"/>
    <w:rsid w:val="001E0BEC"/>
    <w:rsid w:val="001E2BFB"/>
    <w:rsid w:val="001F5016"/>
    <w:rsid w:val="001F71CD"/>
    <w:rsid w:val="001F7C0F"/>
    <w:rsid w:val="0020047A"/>
    <w:rsid w:val="00205370"/>
    <w:rsid w:val="002067BD"/>
    <w:rsid w:val="0021579D"/>
    <w:rsid w:val="0022355A"/>
    <w:rsid w:val="002245BD"/>
    <w:rsid w:val="002246F2"/>
    <w:rsid w:val="00232249"/>
    <w:rsid w:val="002365CE"/>
    <w:rsid w:val="00237C4B"/>
    <w:rsid w:val="002400D2"/>
    <w:rsid w:val="00240C46"/>
    <w:rsid w:val="002513E9"/>
    <w:rsid w:val="00253E42"/>
    <w:rsid w:val="0027108F"/>
    <w:rsid w:val="00273D5D"/>
    <w:rsid w:val="00280FDF"/>
    <w:rsid w:val="00281232"/>
    <w:rsid w:val="00281B23"/>
    <w:rsid w:val="00285B93"/>
    <w:rsid w:val="00292DA2"/>
    <w:rsid w:val="0029680D"/>
    <w:rsid w:val="00297AE1"/>
    <w:rsid w:val="002A1964"/>
    <w:rsid w:val="002B090E"/>
    <w:rsid w:val="002B4400"/>
    <w:rsid w:val="002B6304"/>
    <w:rsid w:val="002D279B"/>
    <w:rsid w:val="002D30A8"/>
    <w:rsid w:val="002D5C63"/>
    <w:rsid w:val="002E27BB"/>
    <w:rsid w:val="002E2B25"/>
    <w:rsid w:val="002E3AD6"/>
    <w:rsid w:val="002E43E5"/>
    <w:rsid w:val="002E55C0"/>
    <w:rsid w:val="002E59C1"/>
    <w:rsid w:val="002E7E56"/>
    <w:rsid w:val="002F652D"/>
    <w:rsid w:val="002F788E"/>
    <w:rsid w:val="00300E28"/>
    <w:rsid w:val="00302407"/>
    <w:rsid w:val="00302CF1"/>
    <w:rsid w:val="00304016"/>
    <w:rsid w:val="003049DA"/>
    <w:rsid w:val="0030558A"/>
    <w:rsid w:val="003060FB"/>
    <w:rsid w:val="00314197"/>
    <w:rsid w:val="00317460"/>
    <w:rsid w:val="00320972"/>
    <w:rsid w:val="00320A11"/>
    <w:rsid w:val="00323514"/>
    <w:rsid w:val="00323CFD"/>
    <w:rsid w:val="0032418D"/>
    <w:rsid w:val="00325780"/>
    <w:rsid w:val="00327D2B"/>
    <w:rsid w:val="00330D64"/>
    <w:rsid w:val="00331145"/>
    <w:rsid w:val="003326E3"/>
    <w:rsid w:val="00337A6B"/>
    <w:rsid w:val="00337D54"/>
    <w:rsid w:val="00340198"/>
    <w:rsid w:val="00342B9E"/>
    <w:rsid w:val="003543E8"/>
    <w:rsid w:val="00360D74"/>
    <w:rsid w:val="00367B48"/>
    <w:rsid w:val="0037296F"/>
    <w:rsid w:val="0037683E"/>
    <w:rsid w:val="003844E8"/>
    <w:rsid w:val="00392A96"/>
    <w:rsid w:val="00392C81"/>
    <w:rsid w:val="003944A1"/>
    <w:rsid w:val="0039574B"/>
    <w:rsid w:val="0039716D"/>
    <w:rsid w:val="003A2E49"/>
    <w:rsid w:val="003A4C50"/>
    <w:rsid w:val="003A54CF"/>
    <w:rsid w:val="003B07AB"/>
    <w:rsid w:val="003B1A1A"/>
    <w:rsid w:val="003B3000"/>
    <w:rsid w:val="003B36E8"/>
    <w:rsid w:val="003B79DF"/>
    <w:rsid w:val="003C026E"/>
    <w:rsid w:val="003D2C35"/>
    <w:rsid w:val="003D3563"/>
    <w:rsid w:val="003D5F24"/>
    <w:rsid w:val="003E176C"/>
    <w:rsid w:val="003E69FD"/>
    <w:rsid w:val="003F0D9C"/>
    <w:rsid w:val="003F3F17"/>
    <w:rsid w:val="003F541A"/>
    <w:rsid w:val="00401582"/>
    <w:rsid w:val="00401AE6"/>
    <w:rsid w:val="00402438"/>
    <w:rsid w:val="00402655"/>
    <w:rsid w:val="00407986"/>
    <w:rsid w:val="00417892"/>
    <w:rsid w:val="0042749A"/>
    <w:rsid w:val="0043043F"/>
    <w:rsid w:val="004422E9"/>
    <w:rsid w:val="00452234"/>
    <w:rsid w:val="004522AA"/>
    <w:rsid w:val="004524C2"/>
    <w:rsid w:val="00453211"/>
    <w:rsid w:val="0046140B"/>
    <w:rsid w:val="00462932"/>
    <w:rsid w:val="00477AC7"/>
    <w:rsid w:val="00481819"/>
    <w:rsid w:val="00483F59"/>
    <w:rsid w:val="00484B25"/>
    <w:rsid w:val="00491B53"/>
    <w:rsid w:val="00494393"/>
    <w:rsid w:val="00496FF3"/>
    <w:rsid w:val="004976D2"/>
    <w:rsid w:val="004A31D0"/>
    <w:rsid w:val="004A4580"/>
    <w:rsid w:val="004A52A9"/>
    <w:rsid w:val="004A6A3B"/>
    <w:rsid w:val="004A76E4"/>
    <w:rsid w:val="004A7C93"/>
    <w:rsid w:val="004B42D6"/>
    <w:rsid w:val="004B45BF"/>
    <w:rsid w:val="004C0224"/>
    <w:rsid w:val="004C6932"/>
    <w:rsid w:val="004C769C"/>
    <w:rsid w:val="004C7E85"/>
    <w:rsid w:val="004D079D"/>
    <w:rsid w:val="004D3B12"/>
    <w:rsid w:val="004E1EEE"/>
    <w:rsid w:val="004E455C"/>
    <w:rsid w:val="004E5901"/>
    <w:rsid w:val="004E73C5"/>
    <w:rsid w:val="004F20EA"/>
    <w:rsid w:val="004F3371"/>
    <w:rsid w:val="00505D7A"/>
    <w:rsid w:val="005115B3"/>
    <w:rsid w:val="00515C31"/>
    <w:rsid w:val="0052062F"/>
    <w:rsid w:val="00521AA0"/>
    <w:rsid w:val="0052244E"/>
    <w:rsid w:val="005248DC"/>
    <w:rsid w:val="00525066"/>
    <w:rsid w:val="00530B05"/>
    <w:rsid w:val="00533E08"/>
    <w:rsid w:val="00536F0F"/>
    <w:rsid w:val="00540573"/>
    <w:rsid w:val="005435B8"/>
    <w:rsid w:val="00543D04"/>
    <w:rsid w:val="00544258"/>
    <w:rsid w:val="00544DB2"/>
    <w:rsid w:val="00545245"/>
    <w:rsid w:val="005452D7"/>
    <w:rsid w:val="0054576F"/>
    <w:rsid w:val="00545904"/>
    <w:rsid w:val="00546B8C"/>
    <w:rsid w:val="00551095"/>
    <w:rsid w:val="00551AD6"/>
    <w:rsid w:val="00551E45"/>
    <w:rsid w:val="00553764"/>
    <w:rsid w:val="0055544E"/>
    <w:rsid w:val="00556B7C"/>
    <w:rsid w:val="00557101"/>
    <w:rsid w:val="00563276"/>
    <w:rsid w:val="005666B5"/>
    <w:rsid w:val="00566A90"/>
    <w:rsid w:val="00566BC1"/>
    <w:rsid w:val="00567FD1"/>
    <w:rsid w:val="00570E69"/>
    <w:rsid w:val="00575562"/>
    <w:rsid w:val="00575B77"/>
    <w:rsid w:val="00580049"/>
    <w:rsid w:val="00580E98"/>
    <w:rsid w:val="005826E1"/>
    <w:rsid w:val="0058304F"/>
    <w:rsid w:val="00586B98"/>
    <w:rsid w:val="005960F8"/>
    <w:rsid w:val="00597489"/>
    <w:rsid w:val="005A63DD"/>
    <w:rsid w:val="005A646E"/>
    <w:rsid w:val="005B078C"/>
    <w:rsid w:val="005B23A2"/>
    <w:rsid w:val="005B5A83"/>
    <w:rsid w:val="005C00C6"/>
    <w:rsid w:val="005C1635"/>
    <w:rsid w:val="005C164C"/>
    <w:rsid w:val="005C2349"/>
    <w:rsid w:val="005C38C3"/>
    <w:rsid w:val="005C3C5B"/>
    <w:rsid w:val="005C643A"/>
    <w:rsid w:val="005D120B"/>
    <w:rsid w:val="005D152C"/>
    <w:rsid w:val="005D405C"/>
    <w:rsid w:val="005D5164"/>
    <w:rsid w:val="005D640C"/>
    <w:rsid w:val="005E57C2"/>
    <w:rsid w:val="005F0DEE"/>
    <w:rsid w:val="005F2529"/>
    <w:rsid w:val="005F6502"/>
    <w:rsid w:val="0060015B"/>
    <w:rsid w:val="00601755"/>
    <w:rsid w:val="00610268"/>
    <w:rsid w:val="00610B1A"/>
    <w:rsid w:val="00612FA7"/>
    <w:rsid w:val="00615640"/>
    <w:rsid w:val="006240AD"/>
    <w:rsid w:val="006247D0"/>
    <w:rsid w:val="00624FE3"/>
    <w:rsid w:val="00625E81"/>
    <w:rsid w:val="00632BED"/>
    <w:rsid w:val="0063450E"/>
    <w:rsid w:val="0064021D"/>
    <w:rsid w:val="00647B6B"/>
    <w:rsid w:val="006562BA"/>
    <w:rsid w:val="006575BD"/>
    <w:rsid w:val="0066074C"/>
    <w:rsid w:val="006614CC"/>
    <w:rsid w:val="006617BE"/>
    <w:rsid w:val="0067013E"/>
    <w:rsid w:val="00671C03"/>
    <w:rsid w:val="00672980"/>
    <w:rsid w:val="00674AAE"/>
    <w:rsid w:val="00677BE0"/>
    <w:rsid w:val="0068019B"/>
    <w:rsid w:val="006813DE"/>
    <w:rsid w:val="006871D9"/>
    <w:rsid w:val="00690A7F"/>
    <w:rsid w:val="00691BCE"/>
    <w:rsid w:val="006935E7"/>
    <w:rsid w:val="0069448A"/>
    <w:rsid w:val="00694490"/>
    <w:rsid w:val="00695D81"/>
    <w:rsid w:val="006A1542"/>
    <w:rsid w:val="006A28AB"/>
    <w:rsid w:val="006B0ABD"/>
    <w:rsid w:val="006C19E5"/>
    <w:rsid w:val="006C35E1"/>
    <w:rsid w:val="006C37EF"/>
    <w:rsid w:val="006C4D0C"/>
    <w:rsid w:val="006C540D"/>
    <w:rsid w:val="006D0601"/>
    <w:rsid w:val="006D0ACD"/>
    <w:rsid w:val="006D1477"/>
    <w:rsid w:val="006D4B2C"/>
    <w:rsid w:val="006D57EF"/>
    <w:rsid w:val="006D7A52"/>
    <w:rsid w:val="006E0A90"/>
    <w:rsid w:val="006E4B9B"/>
    <w:rsid w:val="006E51B0"/>
    <w:rsid w:val="006E68FC"/>
    <w:rsid w:val="006F35E2"/>
    <w:rsid w:val="006F5A42"/>
    <w:rsid w:val="006F646D"/>
    <w:rsid w:val="006F7062"/>
    <w:rsid w:val="0070362A"/>
    <w:rsid w:val="00703F63"/>
    <w:rsid w:val="00707738"/>
    <w:rsid w:val="00712273"/>
    <w:rsid w:val="007218E0"/>
    <w:rsid w:val="007231B2"/>
    <w:rsid w:val="007242B1"/>
    <w:rsid w:val="00724343"/>
    <w:rsid w:val="0072708C"/>
    <w:rsid w:val="00733FB0"/>
    <w:rsid w:val="007342A2"/>
    <w:rsid w:val="0073461C"/>
    <w:rsid w:val="00741077"/>
    <w:rsid w:val="0074108C"/>
    <w:rsid w:val="00744EC9"/>
    <w:rsid w:val="00746D1D"/>
    <w:rsid w:val="007479E4"/>
    <w:rsid w:val="00747BBD"/>
    <w:rsid w:val="00751BB9"/>
    <w:rsid w:val="00754340"/>
    <w:rsid w:val="00754507"/>
    <w:rsid w:val="007600FA"/>
    <w:rsid w:val="00766363"/>
    <w:rsid w:val="007675A6"/>
    <w:rsid w:val="00767E37"/>
    <w:rsid w:val="00770C2E"/>
    <w:rsid w:val="00771A93"/>
    <w:rsid w:val="00771BF1"/>
    <w:rsid w:val="00773A4A"/>
    <w:rsid w:val="00773AF1"/>
    <w:rsid w:val="00776370"/>
    <w:rsid w:val="007766A9"/>
    <w:rsid w:val="007841ED"/>
    <w:rsid w:val="007844A1"/>
    <w:rsid w:val="00786234"/>
    <w:rsid w:val="007873EE"/>
    <w:rsid w:val="0078748A"/>
    <w:rsid w:val="007920E0"/>
    <w:rsid w:val="007A27C7"/>
    <w:rsid w:val="007A5C6A"/>
    <w:rsid w:val="007A5DE0"/>
    <w:rsid w:val="007B61F0"/>
    <w:rsid w:val="007B6BF9"/>
    <w:rsid w:val="007B762A"/>
    <w:rsid w:val="007D4180"/>
    <w:rsid w:val="007E28AD"/>
    <w:rsid w:val="007E3693"/>
    <w:rsid w:val="007E6136"/>
    <w:rsid w:val="007F08DF"/>
    <w:rsid w:val="007F1B62"/>
    <w:rsid w:val="007F3295"/>
    <w:rsid w:val="007F4DFB"/>
    <w:rsid w:val="0080253C"/>
    <w:rsid w:val="00802AD8"/>
    <w:rsid w:val="00802E91"/>
    <w:rsid w:val="00804F66"/>
    <w:rsid w:val="0080517A"/>
    <w:rsid w:val="00805EDA"/>
    <w:rsid w:val="0081331A"/>
    <w:rsid w:val="00814E67"/>
    <w:rsid w:val="00814F4B"/>
    <w:rsid w:val="00815200"/>
    <w:rsid w:val="00816EF7"/>
    <w:rsid w:val="00817F84"/>
    <w:rsid w:val="008205CD"/>
    <w:rsid w:val="008246EC"/>
    <w:rsid w:val="00826D7F"/>
    <w:rsid w:val="00832BB1"/>
    <w:rsid w:val="00833211"/>
    <w:rsid w:val="008359CA"/>
    <w:rsid w:val="00836884"/>
    <w:rsid w:val="008372E7"/>
    <w:rsid w:val="0083795D"/>
    <w:rsid w:val="00844BEC"/>
    <w:rsid w:val="00845324"/>
    <w:rsid w:val="0084656A"/>
    <w:rsid w:val="00847EE9"/>
    <w:rsid w:val="00857196"/>
    <w:rsid w:val="008576AF"/>
    <w:rsid w:val="00857DE0"/>
    <w:rsid w:val="00860FB4"/>
    <w:rsid w:val="008619BB"/>
    <w:rsid w:val="00870136"/>
    <w:rsid w:val="00871784"/>
    <w:rsid w:val="00877AF1"/>
    <w:rsid w:val="00877FAC"/>
    <w:rsid w:val="00880F35"/>
    <w:rsid w:val="00882EB5"/>
    <w:rsid w:val="008834F5"/>
    <w:rsid w:val="008857CC"/>
    <w:rsid w:val="00885C7A"/>
    <w:rsid w:val="00893058"/>
    <w:rsid w:val="00893457"/>
    <w:rsid w:val="0089419A"/>
    <w:rsid w:val="008942FD"/>
    <w:rsid w:val="00894E3A"/>
    <w:rsid w:val="00895412"/>
    <w:rsid w:val="00895AB6"/>
    <w:rsid w:val="00897E49"/>
    <w:rsid w:val="008A326D"/>
    <w:rsid w:val="008A57AD"/>
    <w:rsid w:val="008A5B8A"/>
    <w:rsid w:val="008B035D"/>
    <w:rsid w:val="008B06D0"/>
    <w:rsid w:val="008B3640"/>
    <w:rsid w:val="008B36E3"/>
    <w:rsid w:val="008C1ACB"/>
    <w:rsid w:val="008C3E51"/>
    <w:rsid w:val="008C583A"/>
    <w:rsid w:val="008D143E"/>
    <w:rsid w:val="008E0C90"/>
    <w:rsid w:val="008E747D"/>
    <w:rsid w:val="008F0836"/>
    <w:rsid w:val="008F11B2"/>
    <w:rsid w:val="008F1989"/>
    <w:rsid w:val="008F2A76"/>
    <w:rsid w:val="008F3674"/>
    <w:rsid w:val="008F6CBF"/>
    <w:rsid w:val="00904848"/>
    <w:rsid w:val="0092065A"/>
    <w:rsid w:val="009337F9"/>
    <w:rsid w:val="00936A1B"/>
    <w:rsid w:val="00937B08"/>
    <w:rsid w:val="00941CC8"/>
    <w:rsid w:val="009446C7"/>
    <w:rsid w:val="0094539D"/>
    <w:rsid w:val="00951002"/>
    <w:rsid w:val="009531E5"/>
    <w:rsid w:val="0095387C"/>
    <w:rsid w:val="0095544C"/>
    <w:rsid w:val="00956FFA"/>
    <w:rsid w:val="00957B95"/>
    <w:rsid w:val="00960F0A"/>
    <w:rsid w:val="00961DC0"/>
    <w:rsid w:val="00966F35"/>
    <w:rsid w:val="0096727E"/>
    <w:rsid w:val="00967DB2"/>
    <w:rsid w:val="009747DF"/>
    <w:rsid w:val="00980B7A"/>
    <w:rsid w:val="00982469"/>
    <w:rsid w:val="00983E9F"/>
    <w:rsid w:val="00984CF3"/>
    <w:rsid w:val="00986089"/>
    <w:rsid w:val="00986A30"/>
    <w:rsid w:val="00987D55"/>
    <w:rsid w:val="00991C21"/>
    <w:rsid w:val="00992F0F"/>
    <w:rsid w:val="00995E08"/>
    <w:rsid w:val="00996AB9"/>
    <w:rsid w:val="00997A1A"/>
    <w:rsid w:val="009A1595"/>
    <w:rsid w:val="009A3ADE"/>
    <w:rsid w:val="009A6FCD"/>
    <w:rsid w:val="009A7A95"/>
    <w:rsid w:val="009B2951"/>
    <w:rsid w:val="009B34A6"/>
    <w:rsid w:val="009B6E03"/>
    <w:rsid w:val="009C40DF"/>
    <w:rsid w:val="009C7694"/>
    <w:rsid w:val="009D5AB6"/>
    <w:rsid w:val="009D7B36"/>
    <w:rsid w:val="009F2EE0"/>
    <w:rsid w:val="00A05422"/>
    <w:rsid w:val="00A077E1"/>
    <w:rsid w:val="00A14085"/>
    <w:rsid w:val="00A16D85"/>
    <w:rsid w:val="00A17F5A"/>
    <w:rsid w:val="00A22BDD"/>
    <w:rsid w:val="00A23DDE"/>
    <w:rsid w:val="00A240E0"/>
    <w:rsid w:val="00A248BA"/>
    <w:rsid w:val="00A2532E"/>
    <w:rsid w:val="00A254AA"/>
    <w:rsid w:val="00A30FF5"/>
    <w:rsid w:val="00A320F8"/>
    <w:rsid w:val="00A33A98"/>
    <w:rsid w:val="00A3406C"/>
    <w:rsid w:val="00A36BB9"/>
    <w:rsid w:val="00A464A8"/>
    <w:rsid w:val="00A46559"/>
    <w:rsid w:val="00A46AE4"/>
    <w:rsid w:val="00A47241"/>
    <w:rsid w:val="00A5356F"/>
    <w:rsid w:val="00A54B3E"/>
    <w:rsid w:val="00A5517A"/>
    <w:rsid w:val="00A55249"/>
    <w:rsid w:val="00A567B4"/>
    <w:rsid w:val="00A56BC9"/>
    <w:rsid w:val="00A61852"/>
    <w:rsid w:val="00A61A69"/>
    <w:rsid w:val="00A63559"/>
    <w:rsid w:val="00A64F25"/>
    <w:rsid w:val="00A66CE9"/>
    <w:rsid w:val="00A70D5E"/>
    <w:rsid w:val="00A82174"/>
    <w:rsid w:val="00A8392A"/>
    <w:rsid w:val="00A96C60"/>
    <w:rsid w:val="00AA02A3"/>
    <w:rsid w:val="00AA1817"/>
    <w:rsid w:val="00AA238F"/>
    <w:rsid w:val="00AA7EAF"/>
    <w:rsid w:val="00AB621B"/>
    <w:rsid w:val="00AB7672"/>
    <w:rsid w:val="00AC02F6"/>
    <w:rsid w:val="00AC0430"/>
    <w:rsid w:val="00AC3101"/>
    <w:rsid w:val="00AC4B28"/>
    <w:rsid w:val="00AC56A0"/>
    <w:rsid w:val="00AC6645"/>
    <w:rsid w:val="00AC724C"/>
    <w:rsid w:val="00AC7B0A"/>
    <w:rsid w:val="00AD02EC"/>
    <w:rsid w:val="00AD1A0A"/>
    <w:rsid w:val="00AD1B63"/>
    <w:rsid w:val="00AE1D60"/>
    <w:rsid w:val="00AE751A"/>
    <w:rsid w:val="00AF0E21"/>
    <w:rsid w:val="00AF11C8"/>
    <w:rsid w:val="00AF19AE"/>
    <w:rsid w:val="00AF5507"/>
    <w:rsid w:val="00AF7E78"/>
    <w:rsid w:val="00B024FE"/>
    <w:rsid w:val="00B026C7"/>
    <w:rsid w:val="00B03395"/>
    <w:rsid w:val="00B042B9"/>
    <w:rsid w:val="00B11C8A"/>
    <w:rsid w:val="00B11ECC"/>
    <w:rsid w:val="00B2019E"/>
    <w:rsid w:val="00B25DFC"/>
    <w:rsid w:val="00B27B17"/>
    <w:rsid w:val="00B35E11"/>
    <w:rsid w:val="00B36DFB"/>
    <w:rsid w:val="00B40179"/>
    <w:rsid w:val="00B416A9"/>
    <w:rsid w:val="00B41B1B"/>
    <w:rsid w:val="00B43EBC"/>
    <w:rsid w:val="00B45F8E"/>
    <w:rsid w:val="00B479B2"/>
    <w:rsid w:val="00B515E3"/>
    <w:rsid w:val="00B55AC9"/>
    <w:rsid w:val="00B6002E"/>
    <w:rsid w:val="00B634C6"/>
    <w:rsid w:val="00B718CC"/>
    <w:rsid w:val="00B72EA3"/>
    <w:rsid w:val="00BA13A3"/>
    <w:rsid w:val="00BA1AF0"/>
    <w:rsid w:val="00BA26A9"/>
    <w:rsid w:val="00BA3345"/>
    <w:rsid w:val="00BA7980"/>
    <w:rsid w:val="00BA79E4"/>
    <w:rsid w:val="00BB1742"/>
    <w:rsid w:val="00BB44F9"/>
    <w:rsid w:val="00BB5F4D"/>
    <w:rsid w:val="00BC02FA"/>
    <w:rsid w:val="00BC1A66"/>
    <w:rsid w:val="00BC338E"/>
    <w:rsid w:val="00BC53F4"/>
    <w:rsid w:val="00BC7215"/>
    <w:rsid w:val="00BD24BE"/>
    <w:rsid w:val="00BD29DB"/>
    <w:rsid w:val="00BD52E0"/>
    <w:rsid w:val="00BE08AF"/>
    <w:rsid w:val="00BE6082"/>
    <w:rsid w:val="00BE6318"/>
    <w:rsid w:val="00BE7F3D"/>
    <w:rsid w:val="00BF2BA9"/>
    <w:rsid w:val="00BF316F"/>
    <w:rsid w:val="00BF36F4"/>
    <w:rsid w:val="00BF6C10"/>
    <w:rsid w:val="00C00BAF"/>
    <w:rsid w:val="00C0526B"/>
    <w:rsid w:val="00C11A65"/>
    <w:rsid w:val="00C11C90"/>
    <w:rsid w:val="00C221B6"/>
    <w:rsid w:val="00C22574"/>
    <w:rsid w:val="00C225BD"/>
    <w:rsid w:val="00C261A7"/>
    <w:rsid w:val="00C26D1F"/>
    <w:rsid w:val="00C31BE5"/>
    <w:rsid w:val="00C32CCA"/>
    <w:rsid w:val="00C378BB"/>
    <w:rsid w:val="00C410A3"/>
    <w:rsid w:val="00C4452E"/>
    <w:rsid w:val="00C47536"/>
    <w:rsid w:val="00C507A8"/>
    <w:rsid w:val="00C50885"/>
    <w:rsid w:val="00C54919"/>
    <w:rsid w:val="00C658D3"/>
    <w:rsid w:val="00C70C89"/>
    <w:rsid w:val="00C71428"/>
    <w:rsid w:val="00C717CF"/>
    <w:rsid w:val="00C7239E"/>
    <w:rsid w:val="00C74711"/>
    <w:rsid w:val="00C765F9"/>
    <w:rsid w:val="00C76CEF"/>
    <w:rsid w:val="00C866B1"/>
    <w:rsid w:val="00C86AF1"/>
    <w:rsid w:val="00C87E26"/>
    <w:rsid w:val="00C952B1"/>
    <w:rsid w:val="00C9639E"/>
    <w:rsid w:val="00C9779D"/>
    <w:rsid w:val="00CA0EE2"/>
    <w:rsid w:val="00CA3D3F"/>
    <w:rsid w:val="00CA4977"/>
    <w:rsid w:val="00CA5497"/>
    <w:rsid w:val="00CB345C"/>
    <w:rsid w:val="00CC0452"/>
    <w:rsid w:val="00CC07D4"/>
    <w:rsid w:val="00CC0838"/>
    <w:rsid w:val="00CC4577"/>
    <w:rsid w:val="00CC7C3F"/>
    <w:rsid w:val="00CD1D70"/>
    <w:rsid w:val="00CD27C8"/>
    <w:rsid w:val="00CD3600"/>
    <w:rsid w:val="00CE048A"/>
    <w:rsid w:val="00CE3508"/>
    <w:rsid w:val="00CE4692"/>
    <w:rsid w:val="00CF08F0"/>
    <w:rsid w:val="00CF0F56"/>
    <w:rsid w:val="00CF3BE0"/>
    <w:rsid w:val="00D0223A"/>
    <w:rsid w:val="00D047B0"/>
    <w:rsid w:val="00D06281"/>
    <w:rsid w:val="00D06EDB"/>
    <w:rsid w:val="00D07F49"/>
    <w:rsid w:val="00D13342"/>
    <w:rsid w:val="00D15F30"/>
    <w:rsid w:val="00D16D1C"/>
    <w:rsid w:val="00D177B3"/>
    <w:rsid w:val="00D20C9E"/>
    <w:rsid w:val="00D3066F"/>
    <w:rsid w:val="00D33CCA"/>
    <w:rsid w:val="00D35EA7"/>
    <w:rsid w:val="00D436B2"/>
    <w:rsid w:val="00D446AD"/>
    <w:rsid w:val="00D45DF5"/>
    <w:rsid w:val="00D46AB3"/>
    <w:rsid w:val="00D46BA7"/>
    <w:rsid w:val="00D50C86"/>
    <w:rsid w:val="00D5230F"/>
    <w:rsid w:val="00D57504"/>
    <w:rsid w:val="00D62C26"/>
    <w:rsid w:val="00D66ACE"/>
    <w:rsid w:val="00D70A02"/>
    <w:rsid w:val="00D71EA3"/>
    <w:rsid w:val="00D75223"/>
    <w:rsid w:val="00D75F3A"/>
    <w:rsid w:val="00D81509"/>
    <w:rsid w:val="00D821CC"/>
    <w:rsid w:val="00D83CF2"/>
    <w:rsid w:val="00D83F5F"/>
    <w:rsid w:val="00D9399F"/>
    <w:rsid w:val="00D969A2"/>
    <w:rsid w:val="00DA1249"/>
    <w:rsid w:val="00DA69CF"/>
    <w:rsid w:val="00DB4B14"/>
    <w:rsid w:val="00DC393C"/>
    <w:rsid w:val="00DC4E82"/>
    <w:rsid w:val="00DD1E20"/>
    <w:rsid w:val="00DD4728"/>
    <w:rsid w:val="00DE3630"/>
    <w:rsid w:val="00DE40FC"/>
    <w:rsid w:val="00DF1B41"/>
    <w:rsid w:val="00DF7B95"/>
    <w:rsid w:val="00E012F9"/>
    <w:rsid w:val="00E03EF4"/>
    <w:rsid w:val="00E06BF0"/>
    <w:rsid w:val="00E1007B"/>
    <w:rsid w:val="00E104CE"/>
    <w:rsid w:val="00E10E55"/>
    <w:rsid w:val="00E159D9"/>
    <w:rsid w:val="00E21D59"/>
    <w:rsid w:val="00E2230A"/>
    <w:rsid w:val="00E23383"/>
    <w:rsid w:val="00E23D31"/>
    <w:rsid w:val="00E24FEB"/>
    <w:rsid w:val="00E267BA"/>
    <w:rsid w:val="00E332FC"/>
    <w:rsid w:val="00E35298"/>
    <w:rsid w:val="00E44E45"/>
    <w:rsid w:val="00E45971"/>
    <w:rsid w:val="00E4682E"/>
    <w:rsid w:val="00E4779E"/>
    <w:rsid w:val="00E47A0F"/>
    <w:rsid w:val="00E5035A"/>
    <w:rsid w:val="00E5354C"/>
    <w:rsid w:val="00E55588"/>
    <w:rsid w:val="00E5621B"/>
    <w:rsid w:val="00E56F51"/>
    <w:rsid w:val="00E62AE3"/>
    <w:rsid w:val="00E63152"/>
    <w:rsid w:val="00E6563E"/>
    <w:rsid w:val="00E7141D"/>
    <w:rsid w:val="00E82187"/>
    <w:rsid w:val="00E8528C"/>
    <w:rsid w:val="00E90CAC"/>
    <w:rsid w:val="00E9237D"/>
    <w:rsid w:val="00E939F7"/>
    <w:rsid w:val="00E96942"/>
    <w:rsid w:val="00EA0034"/>
    <w:rsid w:val="00EA0BE2"/>
    <w:rsid w:val="00EA1C7F"/>
    <w:rsid w:val="00EA202F"/>
    <w:rsid w:val="00EB1106"/>
    <w:rsid w:val="00EB4AB0"/>
    <w:rsid w:val="00EB5A0E"/>
    <w:rsid w:val="00EB76D4"/>
    <w:rsid w:val="00EC4C39"/>
    <w:rsid w:val="00EC4F68"/>
    <w:rsid w:val="00ED6CA8"/>
    <w:rsid w:val="00EE213F"/>
    <w:rsid w:val="00EE3984"/>
    <w:rsid w:val="00EE6636"/>
    <w:rsid w:val="00EF7792"/>
    <w:rsid w:val="00F022F4"/>
    <w:rsid w:val="00F043A2"/>
    <w:rsid w:val="00F13159"/>
    <w:rsid w:val="00F1464C"/>
    <w:rsid w:val="00F14A6A"/>
    <w:rsid w:val="00F15E31"/>
    <w:rsid w:val="00F20A96"/>
    <w:rsid w:val="00F21BD3"/>
    <w:rsid w:val="00F233A3"/>
    <w:rsid w:val="00F32686"/>
    <w:rsid w:val="00F37585"/>
    <w:rsid w:val="00F405F0"/>
    <w:rsid w:val="00F4098D"/>
    <w:rsid w:val="00F42F64"/>
    <w:rsid w:val="00F456BD"/>
    <w:rsid w:val="00F45F3F"/>
    <w:rsid w:val="00F51FD0"/>
    <w:rsid w:val="00F52ED6"/>
    <w:rsid w:val="00F53FF4"/>
    <w:rsid w:val="00F55D29"/>
    <w:rsid w:val="00F60C15"/>
    <w:rsid w:val="00F616BE"/>
    <w:rsid w:val="00F62D17"/>
    <w:rsid w:val="00F65B32"/>
    <w:rsid w:val="00F74E75"/>
    <w:rsid w:val="00F83B5E"/>
    <w:rsid w:val="00F843CA"/>
    <w:rsid w:val="00F879CD"/>
    <w:rsid w:val="00F87C20"/>
    <w:rsid w:val="00F938FE"/>
    <w:rsid w:val="00F957A9"/>
    <w:rsid w:val="00F95F7B"/>
    <w:rsid w:val="00FA0C8E"/>
    <w:rsid w:val="00FA55D4"/>
    <w:rsid w:val="00FB30C4"/>
    <w:rsid w:val="00FB49B0"/>
    <w:rsid w:val="00FB4A00"/>
    <w:rsid w:val="00FC1BE3"/>
    <w:rsid w:val="00FC7C48"/>
    <w:rsid w:val="00FD06B9"/>
    <w:rsid w:val="00FD19C7"/>
    <w:rsid w:val="00FD1FFA"/>
    <w:rsid w:val="00FD318B"/>
    <w:rsid w:val="00FE7A17"/>
    <w:rsid w:val="00FF15A0"/>
    <w:rsid w:val="00FF3A40"/>
    <w:rsid w:val="00FF42FF"/>
    <w:rsid w:val="00FF69B6"/>
    <w:rsid w:val="02386CC9"/>
    <w:rsid w:val="02875833"/>
    <w:rsid w:val="06517E6E"/>
    <w:rsid w:val="0AA1970C"/>
    <w:rsid w:val="0B101C85"/>
    <w:rsid w:val="0D5E127F"/>
    <w:rsid w:val="0F5A7DC0"/>
    <w:rsid w:val="0F7F0EA5"/>
    <w:rsid w:val="15BC2038"/>
    <w:rsid w:val="17515952"/>
    <w:rsid w:val="17554358"/>
    <w:rsid w:val="1A7CA4C8"/>
    <w:rsid w:val="1D3C3403"/>
    <w:rsid w:val="1EE367D7"/>
    <w:rsid w:val="1FBE4D8F"/>
    <w:rsid w:val="215F5FD5"/>
    <w:rsid w:val="270C1FB5"/>
    <w:rsid w:val="27BBD431"/>
    <w:rsid w:val="2B5FF6DB"/>
    <w:rsid w:val="2B9A7696"/>
    <w:rsid w:val="2BE6AC9B"/>
    <w:rsid w:val="302622A7"/>
    <w:rsid w:val="32E7C95C"/>
    <w:rsid w:val="34D80DC2"/>
    <w:rsid w:val="34DA42C5"/>
    <w:rsid w:val="3715036C"/>
    <w:rsid w:val="37E613F9"/>
    <w:rsid w:val="37FD3078"/>
    <w:rsid w:val="37FF3550"/>
    <w:rsid w:val="37FFC416"/>
    <w:rsid w:val="3991049D"/>
    <w:rsid w:val="3AFCCEEC"/>
    <w:rsid w:val="3B6BE7B6"/>
    <w:rsid w:val="3BFF18CE"/>
    <w:rsid w:val="3DEE90AB"/>
    <w:rsid w:val="3F9F0BD7"/>
    <w:rsid w:val="3FDD0733"/>
    <w:rsid w:val="3FFF6105"/>
    <w:rsid w:val="42B94406"/>
    <w:rsid w:val="44C020BA"/>
    <w:rsid w:val="45F70E27"/>
    <w:rsid w:val="467F7B33"/>
    <w:rsid w:val="477D7ED7"/>
    <w:rsid w:val="485D5396"/>
    <w:rsid w:val="49092EE1"/>
    <w:rsid w:val="4B94077D"/>
    <w:rsid w:val="4E3605DF"/>
    <w:rsid w:val="4F7A1CAF"/>
    <w:rsid w:val="531526DC"/>
    <w:rsid w:val="55286102"/>
    <w:rsid w:val="565518B4"/>
    <w:rsid w:val="575FFACA"/>
    <w:rsid w:val="57E3A12B"/>
    <w:rsid w:val="5A554343"/>
    <w:rsid w:val="5CA968D1"/>
    <w:rsid w:val="5D5E7442"/>
    <w:rsid w:val="5DFC282D"/>
    <w:rsid w:val="5EF2E06A"/>
    <w:rsid w:val="5F7BA06F"/>
    <w:rsid w:val="5FC11526"/>
    <w:rsid w:val="5FC16FA8"/>
    <w:rsid w:val="5FFB8B9E"/>
    <w:rsid w:val="5FFEE2BA"/>
    <w:rsid w:val="64756935"/>
    <w:rsid w:val="64991719"/>
    <w:rsid w:val="66A861E2"/>
    <w:rsid w:val="67EA5618"/>
    <w:rsid w:val="6AFB3992"/>
    <w:rsid w:val="6BADA4A9"/>
    <w:rsid w:val="6BFE9F4B"/>
    <w:rsid w:val="6BFF44CD"/>
    <w:rsid w:val="6C2E2A8A"/>
    <w:rsid w:val="6CFE6DCE"/>
    <w:rsid w:val="6D1F0417"/>
    <w:rsid w:val="6F9817D4"/>
    <w:rsid w:val="6FBF90D1"/>
    <w:rsid w:val="6FDF00B9"/>
    <w:rsid w:val="6FEEA70C"/>
    <w:rsid w:val="6FF722AB"/>
    <w:rsid w:val="6FFD2893"/>
    <w:rsid w:val="71BF9D52"/>
    <w:rsid w:val="71C30E32"/>
    <w:rsid w:val="71CE2C91"/>
    <w:rsid w:val="73CBDC39"/>
    <w:rsid w:val="74FFEDA3"/>
    <w:rsid w:val="75818285"/>
    <w:rsid w:val="7687338F"/>
    <w:rsid w:val="7715973E"/>
    <w:rsid w:val="7770062C"/>
    <w:rsid w:val="77ED3CA0"/>
    <w:rsid w:val="77EE7B2F"/>
    <w:rsid w:val="77FAB11A"/>
    <w:rsid w:val="77FD29EF"/>
    <w:rsid w:val="79AAB221"/>
    <w:rsid w:val="79F7DE36"/>
    <w:rsid w:val="7BFB777A"/>
    <w:rsid w:val="7C6FD634"/>
    <w:rsid w:val="7CFD98D0"/>
    <w:rsid w:val="7DD708D6"/>
    <w:rsid w:val="7DFDEA90"/>
    <w:rsid w:val="7E2E3C47"/>
    <w:rsid w:val="7E7F9694"/>
    <w:rsid w:val="7EBD4090"/>
    <w:rsid w:val="7ED31B78"/>
    <w:rsid w:val="7EDBAFF3"/>
    <w:rsid w:val="7EF747EC"/>
    <w:rsid w:val="7F77EEF0"/>
    <w:rsid w:val="7FAF3ABE"/>
    <w:rsid w:val="7FB7C67E"/>
    <w:rsid w:val="7FCF5F29"/>
    <w:rsid w:val="7FD7A269"/>
    <w:rsid w:val="7FEEFB0C"/>
    <w:rsid w:val="7FF524EE"/>
    <w:rsid w:val="876FAB3E"/>
    <w:rsid w:val="8DBFD703"/>
    <w:rsid w:val="8E6F8A08"/>
    <w:rsid w:val="9EBD4225"/>
    <w:rsid w:val="9F4A4E1F"/>
    <w:rsid w:val="AF1FC543"/>
    <w:rsid w:val="B2C9772F"/>
    <w:rsid w:val="B77F730F"/>
    <w:rsid w:val="B7971C7B"/>
    <w:rsid w:val="B7FF215B"/>
    <w:rsid w:val="BABD0DBF"/>
    <w:rsid w:val="BAF20723"/>
    <w:rsid w:val="BBEF4762"/>
    <w:rsid w:val="BBEF605C"/>
    <w:rsid w:val="BD973175"/>
    <w:rsid w:val="BF6D5DAF"/>
    <w:rsid w:val="BFFDAAF4"/>
    <w:rsid w:val="C5FF39C5"/>
    <w:rsid w:val="CEBB6DEA"/>
    <w:rsid w:val="CFCD6845"/>
    <w:rsid w:val="D73E2288"/>
    <w:rsid w:val="D74702B9"/>
    <w:rsid w:val="D7FA1461"/>
    <w:rsid w:val="D85F927C"/>
    <w:rsid w:val="DA36F804"/>
    <w:rsid w:val="DA4EB5A9"/>
    <w:rsid w:val="DBFF19CE"/>
    <w:rsid w:val="DDF37419"/>
    <w:rsid w:val="DEBB4320"/>
    <w:rsid w:val="DEF7AEA1"/>
    <w:rsid w:val="DF3F4817"/>
    <w:rsid w:val="DFB69511"/>
    <w:rsid w:val="DFBD11DD"/>
    <w:rsid w:val="DFFFF95E"/>
    <w:rsid w:val="E7FFFCBC"/>
    <w:rsid w:val="EBF17780"/>
    <w:rsid w:val="EC6E71D2"/>
    <w:rsid w:val="EDFF6133"/>
    <w:rsid w:val="EF8B84FB"/>
    <w:rsid w:val="F1BF364D"/>
    <w:rsid w:val="F3DF9487"/>
    <w:rsid w:val="F3FA1595"/>
    <w:rsid w:val="F3FFFDB9"/>
    <w:rsid w:val="F57FDEC5"/>
    <w:rsid w:val="F5EB219A"/>
    <w:rsid w:val="F7D45EF9"/>
    <w:rsid w:val="F7FB7CFB"/>
    <w:rsid w:val="F7FFBA24"/>
    <w:rsid w:val="F9DF855F"/>
    <w:rsid w:val="FDAF2858"/>
    <w:rsid w:val="FDB31407"/>
    <w:rsid w:val="FDC0784C"/>
    <w:rsid w:val="FDF707F5"/>
    <w:rsid w:val="FDFBF706"/>
    <w:rsid w:val="FF5F229B"/>
    <w:rsid w:val="FF6D1282"/>
    <w:rsid w:val="FF7E87D2"/>
    <w:rsid w:val="FFAAAF4F"/>
    <w:rsid w:val="FFB71574"/>
    <w:rsid w:val="FFBE54DB"/>
    <w:rsid w:val="FFC8724E"/>
    <w:rsid w:val="FFDF0847"/>
    <w:rsid w:val="FFF5F340"/>
    <w:rsid w:val="FFFE8DB8"/>
    <w:rsid w:val="FFFF20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4">
    <w:name w:val="heading 2"/>
    <w:basedOn w:val="1"/>
    <w:next w:val="1"/>
    <w:qFormat/>
    <w:uiPriority w:val="9"/>
    <w:pPr>
      <w:keepNext/>
      <w:keepLines/>
      <w:spacing w:before="260" w:after="260" w:line="416" w:lineRule="auto"/>
      <w:outlineLvl w:val="1"/>
    </w:pPr>
    <w:rPr>
      <w:rFonts w:ascii="Cambria" w:hAnsi="Cambria"/>
      <w:b/>
      <w:bCs/>
      <w:szCs w:val="32"/>
    </w:rPr>
  </w:style>
  <w:style w:type="paragraph" w:styleId="5">
    <w:name w:val="heading 4"/>
    <w:basedOn w:val="1"/>
    <w:next w:val="1"/>
    <w:qFormat/>
    <w:uiPriority w:val="0"/>
    <w:pPr>
      <w:keepNext/>
      <w:keepLines/>
      <w:spacing w:line="376" w:lineRule="auto"/>
      <w:outlineLvl w:val="3"/>
    </w:pPr>
    <w:rPr>
      <w:rFonts w:ascii="Cambria" w:hAnsi="Cambria" w:cs="Cambria"/>
      <w:b/>
      <w:bCs/>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toc 3"/>
    <w:basedOn w:val="3"/>
    <w:next w:val="1"/>
    <w:semiHidden/>
    <w:unhideWhenUsed/>
    <w:qFormat/>
    <w:uiPriority w:val="39"/>
    <w:pPr>
      <w:ind w:left="840" w:leftChars="400"/>
    </w:pPr>
  </w:style>
  <w:style w:type="paragraph" w:styleId="3">
    <w:name w:val="table of authorities"/>
    <w:basedOn w:val="1"/>
    <w:next w:val="1"/>
    <w:qFormat/>
    <w:uiPriority w:val="0"/>
    <w:pPr>
      <w:ind w:left="420" w:leftChars="200"/>
    </w:pPr>
  </w:style>
  <w:style w:type="paragraph" w:styleId="6">
    <w:name w:val="annotation text"/>
    <w:basedOn w:val="1"/>
    <w:link w:val="24"/>
    <w:autoRedefine/>
    <w:semiHidden/>
    <w:unhideWhenUsed/>
    <w:qFormat/>
    <w:uiPriority w:val="99"/>
    <w:pPr>
      <w:jc w:val="left"/>
    </w:pPr>
  </w:style>
  <w:style w:type="paragraph" w:styleId="7">
    <w:name w:val="Body Text 3"/>
    <w:basedOn w:val="1"/>
    <w:unhideWhenUsed/>
    <w:qFormat/>
    <w:uiPriority w:val="99"/>
    <w:pPr>
      <w:spacing w:after="120"/>
    </w:pPr>
    <w:rPr>
      <w:sz w:val="16"/>
      <w:szCs w:val="16"/>
    </w:rPr>
  </w:style>
  <w:style w:type="paragraph" w:styleId="8">
    <w:name w:val="Date"/>
    <w:basedOn w:val="1"/>
    <w:next w:val="1"/>
    <w:link w:val="20"/>
    <w:semiHidden/>
    <w:unhideWhenUsed/>
    <w:qFormat/>
    <w:uiPriority w:val="99"/>
    <w:pPr>
      <w:ind w:left="100" w:leftChars="2500"/>
    </w:pPr>
  </w:style>
  <w:style w:type="paragraph" w:styleId="9">
    <w:name w:val="Balloon Text"/>
    <w:basedOn w:val="1"/>
    <w:link w:val="22"/>
    <w:semiHidden/>
    <w:unhideWhenUsed/>
    <w:qFormat/>
    <w:uiPriority w:val="99"/>
    <w:rPr>
      <w:sz w:val="18"/>
      <w:szCs w:val="18"/>
    </w:rPr>
  </w:style>
  <w:style w:type="paragraph" w:styleId="10">
    <w:name w:val="footer"/>
    <w:basedOn w:val="1"/>
    <w:link w:val="19"/>
    <w:unhideWhenUsed/>
    <w:qFormat/>
    <w:uiPriority w:val="99"/>
    <w:pPr>
      <w:tabs>
        <w:tab w:val="center" w:pos="4153"/>
        <w:tab w:val="right" w:pos="8306"/>
      </w:tabs>
      <w:snapToGrid w:val="0"/>
      <w:jc w:val="left"/>
    </w:pPr>
    <w:rPr>
      <w:sz w:val="18"/>
      <w:szCs w:val="18"/>
    </w:rPr>
  </w:style>
  <w:style w:type="paragraph" w:styleId="11">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annotation subject"/>
    <w:basedOn w:val="6"/>
    <w:next w:val="6"/>
    <w:link w:val="25"/>
    <w:autoRedefine/>
    <w:semiHidden/>
    <w:unhideWhenUsed/>
    <w:qFormat/>
    <w:uiPriority w:val="99"/>
    <w:rPr>
      <w:b/>
      <w:bCs/>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autoRedefine/>
    <w:qFormat/>
    <w:uiPriority w:val="0"/>
  </w:style>
  <w:style w:type="character" w:styleId="17">
    <w:name w:val="annotation reference"/>
    <w:basedOn w:val="15"/>
    <w:autoRedefine/>
    <w:semiHidden/>
    <w:unhideWhenUsed/>
    <w:qFormat/>
    <w:uiPriority w:val="99"/>
    <w:rPr>
      <w:sz w:val="21"/>
      <w:szCs w:val="21"/>
    </w:rPr>
  </w:style>
  <w:style w:type="character" w:customStyle="1" w:styleId="18">
    <w:name w:val="页眉 Char"/>
    <w:basedOn w:val="15"/>
    <w:link w:val="11"/>
    <w:qFormat/>
    <w:uiPriority w:val="99"/>
    <w:rPr>
      <w:sz w:val="18"/>
      <w:szCs w:val="18"/>
    </w:rPr>
  </w:style>
  <w:style w:type="character" w:customStyle="1" w:styleId="19">
    <w:name w:val="页脚 Char"/>
    <w:basedOn w:val="15"/>
    <w:link w:val="10"/>
    <w:qFormat/>
    <w:uiPriority w:val="99"/>
    <w:rPr>
      <w:sz w:val="18"/>
      <w:szCs w:val="18"/>
    </w:rPr>
  </w:style>
  <w:style w:type="character" w:customStyle="1" w:styleId="20">
    <w:name w:val="日期 Char"/>
    <w:basedOn w:val="15"/>
    <w:link w:val="8"/>
    <w:semiHidden/>
    <w:qFormat/>
    <w:uiPriority w:val="99"/>
  </w:style>
  <w:style w:type="paragraph" w:styleId="21">
    <w:name w:val="List Paragraph"/>
    <w:basedOn w:val="1"/>
    <w:autoRedefine/>
    <w:qFormat/>
    <w:uiPriority w:val="34"/>
    <w:pPr>
      <w:ind w:firstLine="420" w:firstLineChars="200"/>
    </w:pPr>
  </w:style>
  <w:style w:type="character" w:customStyle="1" w:styleId="22">
    <w:name w:val="批注框文本 Char"/>
    <w:basedOn w:val="15"/>
    <w:link w:val="9"/>
    <w:semiHidden/>
    <w:qFormat/>
    <w:uiPriority w:val="99"/>
    <w:rPr>
      <w:rFonts w:eastAsia="仿宋_GB2312" w:asciiTheme="minorHAnsi" w:hAnsiTheme="minorHAnsi"/>
      <w:kern w:val="2"/>
      <w:sz w:val="18"/>
      <w:szCs w:val="18"/>
    </w:rPr>
  </w:style>
  <w:style w:type="paragraph" w:customStyle="1" w:styleId="23">
    <w:name w:val="Char Char9 Char Char"/>
    <w:basedOn w:val="1"/>
    <w:qFormat/>
    <w:uiPriority w:val="0"/>
    <w:rPr>
      <w:rFonts w:ascii="仿宋_GB2312" w:hAnsi="Times New Roman" w:cs="Times New Roman"/>
      <w:b/>
      <w:szCs w:val="32"/>
    </w:rPr>
  </w:style>
  <w:style w:type="character" w:customStyle="1" w:styleId="24">
    <w:name w:val="批注文字 Char"/>
    <w:basedOn w:val="15"/>
    <w:link w:val="6"/>
    <w:semiHidden/>
    <w:qFormat/>
    <w:uiPriority w:val="99"/>
    <w:rPr>
      <w:rFonts w:eastAsia="仿宋_GB2312" w:asciiTheme="minorHAnsi" w:hAnsiTheme="minorHAnsi" w:cstheme="minorBidi"/>
      <w:kern w:val="2"/>
      <w:sz w:val="32"/>
      <w:szCs w:val="22"/>
    </w:rPr>
  </w:style>
  <w:style w:type="character" w:customStyle="1" w:styleId="25">
    <w:name w:val="批注主题 Char"/>
    <w:basedOn w:val="24"/>
    <w:link w:val="12"/>
    <w:autoRedefine/>
    <w:semiHidden/>
    <w:qFormat/>
    <w:uiPriority w:val="99"/>
    <w:rPr>
      <w:rFonts w:eastAsia="仿宋_GB2312" w:asciiTheme="minorHAnsi" w:hAnsiTheme="minorHAnsi" w:cstheme="minorBidi"/>
      <w:b/>
      <w:bCs/>
      <w:kern w:val="2"/>
      <w:sz w:val="32"/>
      <w:szCs w:val="22"/>
    </w:rPr>
  </w:style>
  <w:style w:type="paragraph" w:customStyle="1" w:styleId="26">
    <w:name w:val="Revision"/>
    <w:autoRedefine/>
    <w:hidden/>
    <w:semiHidden/>
    <w:qFormat/>
    <w:uiPriority w:val="99"/>
    <w:rPr>
      <w:rFonts w:eastAsia="仿宋_GB2312" w:asciiTheme="minorHAnsi" w:hAnsiTheme="minorHAnsi" w:cstheme="minorBidi"/>
      <w:kern w:val="2"/>
      <w:sz w:val="3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B15EA6-EDDB-43EA-AE3E-BD602BF543C8}">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8</Pages>
  <Words>2118</Words>
  <Characters>12074</Characters>
  <Lines>100</Lines>
  <Paragraphs>28</Paragraphs>
  <TotalTime>0</TotalTime>
  <ScaleCrop>false</ScaleCrop>
  <LinksUpToDate>false</LinksUpToDate>
  <CharactersWithSpaces>14164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2024-03-27T03:09:00Z</dcterms:created>
  <dc:creator>wangyongpo</dc:creator>
  <cp:lastModifiedBy>张亚宁</cp:lastModifiedBy>
  <cp:lastPrinted>2024-03-27T03:16:00Z</cp:lastPrinted>
  <dcterms:modified xsi:type="dcterms:W3CDTF">2024-05-15T06:20:30Z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C6E18EB4BB5640B0ADD655CABBB970AC_13</vt:lpwstr>
  </property>
</Properties>
</file>