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大赛答题系统采购服务项目</w:t>
      </w: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pStyle w:val="10"/>
        <w:rPr>
          <w:rFonts w:hint="default"/>
          <w:lang w:val="en-US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highlight w:val="none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  <w:highlight w:val="non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highlight w:val="none"/>
          <w:lang w:val="en-US" w:eastAsia="zh-CN"/>
        </w:rPr>
      </w:pPr>
      <w:r>
        <w:rPr>
          <w:rFonts w:hint="eastAsia" w:ascii="宋体" w:hAnsi="宋体"/>
          <w:bCs/>
          <w:sz w:val="28"/>
          <w:highlight w:val="none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长城新媒体集团有限公司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日     期: </w:t>
      </w:r>
      <w:r>
        <w:rPr>
          <w:rFonts w:hint="eastAsia" w:ascii="宋体" w:hAnsi="宋体"/>
          <w:bCs/>
          <w:sz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color w:val="FF0000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pStyle w:val="10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一、询价采购公告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根据长城新媒体集团有限公司招标管理办法和工作需要，现就大赛答题系统采购服务项目，发布询价采购公告。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一、项目概况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新媒体集团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有限公司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项目名称：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大赛答题系统采购服务项目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项目预算金额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160000元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采购内容：根据项目具体需求和采购人具体要求，</w:t>
      </w:r>
      <w:r>
        <w:rPr>
          <w:rFonts w:hint="eastAsia" w:ascii="宋体" w:hAnsi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提供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大赛答题系统采购服务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唐山市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自合同签订之日起至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提供服务完毕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三、报名及领取文件时间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有意向的供应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商可于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日（公休日除外），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在长城网下载询价文件，并及时查看有无澄清或修改等资料。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响应文件递交截止时间（开标时间）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逾期送达的或者未送达指定地点（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长城新媒体集团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）的响应文件，采购人不予受理。</w:t>
      </w:r>
    </w:p>
    <w:p>
      <w:pPr>
        <w:spacing w:line="640" w:lineRule="exact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响应文件递交地点：河北省石家庄市新华区河北互联网大厦A座17层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1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项目联系人：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陈博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联系电话：0311-8986796</w:t>
      </w:r>
      <w:r>
        <w:rPr>
          <w:rFonts w:hint="eastAsia" w:ascii="宋体" w:hAnsi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监督电话：0311-89863387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本公告发布媒体：长城网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8" w:beforeLines="150" w:line="56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一、采购内容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根据项目具体需求和采购人具体</w:t>
      </w:r>
      <w:r>
        <w:rPr>
          <w:rFonts w:hint="eastAsia" w:ascii="宋体" w:hAnsi="宋体" w:cs="Times New Roman"/>
          <w:b w:val="0"/>
          <w:bCs w:val="0"/>
          <w:sz w:val="24"/>
          <w:szCs w:val="24"/>
          <w:highlight w:val="none"/>
          <w:lang w:val="en-US" w:eastAsia="zh-CN"/>
        </w:rPr>
        <w:t>要求，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提供大赛答题系统采购服务项目。具体内容如下：</w:t>
      </w:r>
    </w:p>
    <w:tbl>
      <w:tblPr>
        <w:tblStyle w:val="7"/>
        <w:tblW w:w="8119" w:type="dxa"/>
        <w:tblInd w:w="401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9"/>
        <w:gridCol w:w="3500"/>
        <w:gridCol w:w="806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答题系统大屏幕显示软件开发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1.实时显示题目与答案：确保大屏幕能够实时、准确地显示题目、答案以及相关的答题信息。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2.互动</w:t>
            </w:r>
            <w:r>
              <w:rPr>
                <w:rFonts w:hint="eastAsia"/>
                <w:lang w:val="en-US" w:eastAsia="zh-CN"/>
              </w:rPr>
              <w:t>反馈</w:t>
            </w:r>
            <w:r>
              <w:rPr>
                <w:rFonts w:hint="eastAsia"/>
              </w:rPr>
              <w:t>：展示选手的答题进度、得分情况等，增强现场互动性。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3.自定义设置：允许用户根据活动需求自定义显示内容、格式和风格。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答题系统选手答题iPad软件开发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1.题目展示：在iPad上展示题目，支持多种题型和格式。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2.答题界面：提供便捷的答题界面，支持选手选择答案或输入答案。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3.实时同步：选手的答题情况能够实时同步到大屏幕或服务器，确保数据</w:t>
            </w:r>
            <w:bookmarkStart w:id="17" w:name="_GoBack"/>
            <w:bookmarkEnd w:id="17"/>
            <w:r>
              <w:rPr>
                <w:rFonts w:hint="eastAsia"/>
              </w:rPr>
              <w:t>的准确性。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抢答系统软件开发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1.抢答功能：支持选手通过设备（如按钮、触摸屏等）进行抢答。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2.时间控制：精确控制抢答时间，确保比赛的公平性和准确性。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3.结果展示：实时展示抢答结果，包括抢答成功者和答题情况。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答题系统服务器系统软件开发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1.数据存储与管理：负责存储题目、答案、选手信息等数据，并提供高效的数据管理功能。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2.数据同步：确保各终端（如大屏幕、iPad等）之间的数据实时同步。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3.安全性保障：提供数据加密、备份等安全措施，确保数据的安全性。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评委评分系统软件开发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1.评分功能：支持评委对选手或作品进行打分，支持多种评分标准和方式。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2.统计与展示：自动统计评分结果，并实时展示在大屏幕或终端设备上。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3.数据分析：提供数据分析功能，帮助组织者深入了解评分情况。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题目录入系统软件开发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1.题库管理：提供便捷的题库管理功能，支持题目的添加、编辑、删除等操作。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2.题型支持：支持多种题型，如选择题、填空题、判断题等。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3.数据导入与导出：支持从外部文件或数据库中导入题目数据，并支持数据的导出功能。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服务器热备份系统软件开发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1.数据备份：能够实时、自动地备份服务器上的数据，确保数据的安全性。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2.故障恢复：在服务器出现故障时，能够快速恢复数据，确保业务的连续性。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3.监控与报警：提供监控功能，实时监测服务器的运行状态，并在出现异常时发出报警。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现场技术服务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比赛日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答题iPad 租赁费用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评分器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选手笔记本电脑租赁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供应商应按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照采购人要求提供大赛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答题</w:t>
      </w:r>
      <w:r>
        <w:rPr>
          <w:rFonts w:hint="eastAsia" w:ascii="宋体" w:hAnsi="宋体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系统采购服务，数量、质量符合采购要求，保障活动精彩呈现。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（1）法定代表人身份证明书（2）法定代表人授权委托书（3）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12"/>
        <w:pageBreakBefore w:val="0"/>
        <w:tabs>
          <w:tab w:val="left" w:pos="1681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四、响应文件报送要求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both"/>
        <w:rPr>
          <w:rFonts w:hint="eastAsia" w:ascii="宋体" w:hAnsi="宋体" w:cs="Times New Roman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52"/>
          <w:szCs w:val="52"/>
          <w:highlight w:val="none"/>
          <w:lang w:val="en-US" w:eastAsia="zh-CN"/>
        </w:rPr>
        <w:t>大赛答题系统采购服务项目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</w:pP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bCs/>
          <w:spacing w:val="60"/>
          <w:sz w:val="94"/>
          <w:szCs w:val="84"/>
          <w:highlight w:val="none"/>
        </w:rPr>
        <w:t>文件</w:t>
      </w: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spacing w:line="500" w:lineRule="exact"/>
        <w:rPr>
          <w:rFonts w:hint="eastAsia" w:ascii="宋体" w:hAnsi="宋体"/>
          <w:sz w:val="44"/>
          <w:highlight w:val="none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 xml:space="preserve">供  应 </w:t>
      </w:r>
      <w:r>
        <w:rPr>
          <w:rFonts w:ascii="宋体" w:hAnsi="宋体"/>
          <w:bCs/>
          <w:sz w:val="28"/>
          <w:highlight w:val="none"/>
        </w:rPr>
        <w:t xml:space="preserve"> </w:t>
      </w:r>
      <w:r>
        <w:rPr>
          <w:rFonts w:hint="eastAsia" w:ascii="宋体" w:hAnsi="宋体"/>
          <w:bCs/>
          <w:sz w:val="28"/>
          <w:highlight w:val="none"/>
        </w:rPr>
        <w:t>商：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法定代表人或授权委托人</w:t>
      </w:r>
      <w:r>
        <w:rPr>
          <w:rFonts w:hint="eastAsia" w:ascii="宋体" w:hAnsi="宋体"/>
          <w:bCs/>
          <w:sz w:val="28"/>
          <w:highlight w:val="none"/>
          <w:lang w:eastAsia="zh-CN"/>
        </w:rPr>
        <w:t>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bCs/>
          <w:sz w:val="28"/>
          <w:highlight w:val="none"/>
        </w:rPr>
        <w:t>日      期：</w:t>
      </w:r>
      <w:r>
        <w:rPr>
          <w:rFonts w:hint="eastAsia" w:ascii="宋体" w:hAnsi="宋体"/>
          <w:bCs/>
          <w:sz w:val="28"/>
          <w:highlight w:val="none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ascii="宋体" w:hAnsi="宋体"/>
          <w:b/>
          <w:bCs/>
          <w:sz w:val="30"/>
          <w:szCs w:val="30"/>
          <w:highlight w:val="none"/>
        </w:rPr>
        <w:br w:type="page"/>
      </w:r>
      <w:bookmarkStart w:id="0" w:name="_Toc3253"/>
      <w:bookmarkStart w:id="1" w:name="_Toc16025318"/>
      <w:bookmarkStart w:id="2" w:name="_Toc16625"/>
      <w:bookmarkStart w:id="3" w:name="_Toc16025320"/>
      <w:r>
        <w:rPr>
          <w:rFonts w:hint="eastAsia" w:ascii="宋体" w:hAnsi="宋体"/>
          <w:b/>
          <w:bCs/>
          <w:sz w:val="30"/>
          <w:szCs w:val="30"/>
          <w:highlight w:val="none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  <w:highlight w:val="none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姓    名：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性别：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特此证明。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highlight w:val="none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供应商：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6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pStyle w:val="10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  <w:highlight w:val="none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代理人：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年龄：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供 应 商：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  <w:highlight w:val="none"/>
        </w:rPr>
      </w:pPr>
    </w:p>
    <w:bookmarkEnd w:id="7"/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ascii="宋体" w:hAnsi="宋体"/>
          <w:b/>
          <w:sz w:val="24"/>
          <w:szCs w:val="24"/>
          <w:highlight w:val="none"/>
        </w:rPr>
      </w:pP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  <w:highlight w:val="none"/>
        </w:rPr>
      </w:pPr>
      <w:bookmarkStart w:id="8" w:name="_Toc16025321"/>
      <w:bookmarkStart w:id="9" w:name="_Toc32234"/>
      <w:r>
        <w:rPr>
          <w:rFonts w:hint="eastAsia" w:ascii="宋体" w:hAnsi="宋体"/>
          <w:b/>
          <w:bCs/>
          <w:sz w:val="30"/>
          <w:szCs w:val="30"/>
          <w:highlight w:val="none"/>
        </w:rPr>
        <w:t>三、</w:t>
      </w:r>
      <w:r>
        <w:rPr>
          <w:rFonts w:hint="eastAsia" w:ascii="宋体" w:hAnsi="宋体"/>
          <w:b/>
          <w:bCs/>
          <w:sz w:val="30"/>
          <w:szCs w:val="30"/>
          <w:highlight w:val="none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长城新媒体集团有限公司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。我方授权</w:t>
      </w:r>
      <w:r>
        <w:rPr>
          <w:sz w:val="24"/>
          <w:szCs w:val="24"/>
          <w:highlight w:val="none"/>
          <w:u w:val="single"/>
        </w:rPr>
        <w:t>（姓名、职务）</w:t>
      </w:r>
      <w:r>
        <w:rPr>
          <w:sz w:val="24"/>
          <w:szCs w:val="24"/>
          <w:highlight w:val="none"/>
        </w:rPr>
        <w:t>代表我方</w:t>
      </w:r>
      <w:r>
        <w:rPr>
          <w:sz w:val="24"/>
          <w:szCs w:val="24"/>
          <w:highlight w:val="none"/>
          <w:u w:val="single"/>
        </w:rPr>
        <w:t>（供应商名称）</w:t>
      </w:r>
      <w:r>
        <w:rPr>
          <w:sz w:val="24"/>
          <w:szCs w:val="24"/>
          <w:highlight w:val="none"/>
        </w:rPr>
        <w:t>全权处理本项目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的有关事宜。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1、我方自愿按照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文件规定的各项要求</w:t>
      </w:r>
      <w:r>
        <w:rPr>
          <w:rFonts w:hint="eastAsia"/>
          <w:sz w:val="24"/>
          <w:szCs w:val="24"/>
          <w:highlight w:val="none"/>
        </w:rPr>
        <w:t>完成本项目</w:t>
      </w:r>
      <w:r>
        <w:rPr>
          <w:sz w:val="24"/>
          <w:szCs w:val="24"/>
          <w:highlight w:val="none"/>
        </w:rPr>
        <w:t>。</w:t>
      </w:r>
      <w:r>
        <w:rPr>
          <w:rFonts w:hint="eastAsia"/>
          <w:sz w:val="24"/>
          <w:szCs w:val="24"/>
          <w:highlight w:val="none"/>
          <w:lang w:eastAsia="zh-CN"/>
        </w:rPr>
        <w:t>我单位承诺本项目总</w:t>
      </w:r>
      <w:r>
        <w:rPr>
          <w:sz w:val="24"/>
          <w:szCs w:val="24"/>
          <w:highlight w:val="none"/>
        </w:rPr>
        <w:t>报</w:t>
      </w:r>
      <w:r>
        <w:rPr>
          <w:spacing w:val="12"/>
          <w:sz w:val="24"/>
          <w:szCs w:val="24"/>
          <w:highlight w:val="none"/>
        </w:rPr>
        <w:t>价为（大写）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</w:t>
      </w:r>
      <w:r>
        <w:rPr>
          <w:spacing w:val="12"/>
          <w:sz w:val="24"/>
          <w:szCs w:val="24"/>
          <w:highlight w:val="none"/>
        </w:rPr>
        <w:t>：(小写：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</w:t>
      </w:r>
      <w:r>
        <w:rPr>
          <w:spacing w:val="12"/>
          <w:sz w:val="24"/>
          <w:szCs w:val="24"/>
          <w:highlight w:val="none"/>
        </w:rPr>
        <w:t>元</w:t>
      </w:r>
      <w:r>
        <w:rPr>
          <w:spacing w:val="6"/>
          <w:sz w:val="24"/>
          <w:szCs w:val="24"/>
          <w:highlight w:val="none"/>
        </w:rPr>
        <w:t>)</w:t>
      </w:r>
      <w:r>
        <w:rPr>
          <w:rFonts w:hint="eastAsia"/>
          <w:spacing w:val="6"/>
          <w:sz w:val="24"/>
          <w:szCs w:val="24"/>
          <w:highlight w:val="none"/>
        </w:rPr>
        <w:t>，服务期限</w:t>
      </w:r>
      <w:r>
        <w:rPr>
          <w:rFonts w:hint="eastAsia"/>
          <w:spacing w:val="6"/>
          <w:sz w:val="24"/>
          <w:szCs w:val="24"/>
          <w:highlight w:val="none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  <w:highlight w:val="none"/>
        </w:rPr>
        <w:t>：</w:t>
      </w:r>
      <w:r>
        <w:rPr>
          <w:rFonts w:hint="eastAsia"/>
          <w:spacing w:val="12"/>
          <w:sz w:val="24"/>
          <w:szCs w:val="24"/>
          <w:highlight w:val="none"/>
          <w:u w:val="single"/>
        </w:rPr>
        <w:t xml:space="preserve">        </w:t>
      </w:r>
      <w:r>
        <w:rPr>
          <w:sz w:val="24"/>
          <w:szCs w:val="24"/>
          <w:highlight w:val="none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sz w:val="24"/>
          <w:szCs w:val="24"/>
          <w:highlight w:val="none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sz w:val="24"/>
          <w:szCs w:val="24"/>
          <w:highlight w:val="none"/>
        </w:rPr>
        <w:t>、我方同意所递交的响应文件在</w:t>
      </w:r>
      <w:r>
        <w:rPr>
          <w:rFonts w:hint="eastAsia"/>
          <w:sz w:val="24"/>
          <w:szCs w:val="24"/>
          <w:highlight w:val="none"/>
          <w:u w:val="single"/>
        </w:rPr>
        <w:t>60</w:t>
      </w:r>
      <w:r>
        <w:rPr>
          <w:rFonts w:hint="eastAsia"/>
          <w:sz w:val="24"/>
          <w:szCs w:val="24"/>
          <w:highlight w:val="none"/>
        </w:rPr>
        <w:t>日历</w:t>
      </w:r>
      <w:r>
        <w:rPr>
          <w:sz w:val="24"/>
          <w:szCs w:val="24"/>
          <w:highlight w:val="none"/>
        </w:rPr>
        <w:t>天的有效期内有效，在</w:t>
      </w:r>
      <w:r>
        <w:rPr>
          <w:spacing w:val="-17"/>
          <w:sz w:val="24"/>
          <w:szCs w:val="24"/>
          <w:highlight w:val="none"/>
        </w:rPr>
        <w:t>此</w:t>
      </w:r>
      <w:r>
        <w:rPr>
          <w:sz w:val="24"/>
          <w:szCs w:val="24"/>
          <w:highlight w:val="none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ascii="宋体" w:hAnsi="宋体"/>
          <w:b w:val="0"/>
          <w:bCs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Start w:id="10" w:name="_Toc16025323"/>
      <w:bookmarkStart w:id="11" w:name="_Toc16293"/>
      <w:r>
        <w:rPr>
          <w:rFonts w:ascii="宋体" w:hAnsi="宋体"/>
          <w:b w:val="0"/>
          <w:bCs w:val="0"/>
          <w:sz w:val="30"/>
          <w:szCs w:val="30"/>
          <w:highlight w:val="none"/>
        </w:rPr>
        <w:br w:type="page"/>
      </w:r>
      <w:bookmarkStart w:id="12" w:name="_Toc15627759"/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bCs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Times New Roman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分项报价明细表</w:t>
      </w:r>
      <w:bookmarkEnd w:id="12"/>
    </w:p>
    <w:p>
      <w:pPr>
        <w:pStyle w:val="6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bookmarkStart w:id="13" w:name="_Toc15627760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供应商应按照以上格式进行报价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。</w:t>
      </w:r>
    </w:p>
    <w:tbl>
      <w:tblPr>
        <w:tblStyle w:val="7"/>
        <w:tblW w:w="10217" w:type="dxa"/>
        <w:tblInd w:w="464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1179"/>
        <w:gridCol w:w="1584"/>
        <w:gridCol w:w="1584"/>
        <w:gridCol w:w="15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答题系统大屏幕显示软件开发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答题系统选手答题iPad软件开发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抢答系统软件开发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答题系统服务器系统软件开发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评委评分系统软件开发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题目录入系统软件开发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服务器热备份系统软件开发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现场技术服务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比赛日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答题iPad 租赁费用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评分器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选手笔记本电脑租赁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F3F3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</w:p>
    <w:p>
      <w:pPr>
        <w:pStyle w:val="6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  <w:highlight w:val="none"/>
        </w:rPr>
        <w:sectPr>
          <w:pgSz w:w="11906" w:h="16838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；</w:t>
      </w:r>
    </w:p>
    <w:p>
      <w:pPr>
        <w:pStyle w:val="13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highlight w:val="none"/>
          <w:lang w:val="en-US" w:eastAsia="zh-CN"/>
        </w:rPr>
        <w:t>附件：</w:t>
      </w: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</w:p>
    <w:p>
      <w:pPr>
        <w:pStyle w:val="13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highlight w:val="none"/>
          <w:lang w:eastAsia="zh-CN"/>
        </w:rPr>
        <w:t>承担和实施本项目的相应能力的承诺函</w:t>
      </w:r>
    </w:p>
    <w:p>
      <w:pPr>
        <w:pStyle w:val="13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长城新媒体集团有限公司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我方全面研究了</w:t>
      </w:r>
      <w:r>
        <w:rPr>
          <w:sz w:val="24"/>
          <w:szCs w:val="24"/>
          <w:highlight w:val="none"/>
          <w:u w:val="single"/>
        </w:rPr>
        <w:t>（项目名称）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采购内容及要求，</w:t>
      </w:r>
      <w:r>
        <w:rPr>
          <w:sz w:val="24"/>
          <w:szCs w:val="24"/>
          <w:highlight w:val="none"/>
        </w:rPr>
        <w:t>决定参加贵单位的本项目</w:t>
      </w:r>
      <w:r>
        <w:rPr>
          <w:rFonts w:hint="eastAsia"/>
          <w:sz w:val="24"/>
          <w:szCs w:val="24"/>
          <w:highlight w:val="none"/>
        </w:rPr>
        <w:t>询价</w:t>
      </w:r>
      <w:r>
        <w:rPr>
          <w:sz w:val="24"/>
          <w:szCs w:val="24"/>
          <w:highlight w:val="none"/>
        </w:rPr>
        <w:t>。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特郑重承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诺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我方有能力完成本项目。</w:t>
      </w:r>
    </w:p>
    <w:p>
      <w:pPr>
        <w:pStyle w:val="13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特此承诺。 </w:t>
      </w:r>
    </w:p>
    <w:p>
      <w:pPr>
        <w:pStyle w:val="3"/>
        <w:rPr>
          <w:color w:val="000000"/>
          <w:sz w:val="24"/>
          <w:szCs w:val="24"/>
          <w:highlight w:val="none"/>
        </w:rPr>
      </w:pPr>
    </w:p>
    <w:p>
      <w:pPr>
        <w:pStyle w:val="3"/>
        <w:rPr>
          <w:color w:val="000000"/>
          <w:sz w:val="24"/>
          <w:szCs w:val="24"/>
          <w:highlight w:val="none"/>
        </w:rPr>
      </w:pPr>
    </w:p>
    <w:p>
      <w:pPr>
        <w:pStyle w:val="3"/>
        <w:rPr>
          <w:color w:val="000000"/>
          <w:sz w:val="24"/>
          <w:szCs w:val="24"/>
          <w:highlight w:val="none"/>
        </w:rPr>
      </w:pPr>
    </w:p>
    <w:p>
      <w:pPr>
        <w:pStyle w:val="13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</w:t>
      </w:r>
      <w:r>
        <w:rPr>
          <w:rFonts w:ascii="宋体" w:hAnsi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rPr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  <w:highlight w:val="none"/>
        </w:rPr>
        <w:t>日 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  <w:highlight w:val="none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企业概况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(1)</w:t>
      </w:r>
      <w:r>
        <w:rPr>
          <w:rFonts w:hint="eastAsia" w:ascii="宋体" w:hAnsi="宋体"/>
          <w:sz w:val="24"/>
          <w:highlight w:val="none"/>
        </w:rPr>
        <w:t>法定代表人</w:t>
      </w:r>
      <w:r>
        <w:rPr>
          <w:rFonts w:ascii="宋体" w:hAnsi="宋体"/>
          <w:sz w:val="24"/>
          <w:highlight w:val="none"/>
        </w:rPr>
        <w:t>为同一人的不同单位名单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(2)存在</w:t>
      </w:r>
      <w:r>
        <w:rPr>
          <w:rFonts w:hint="eastAsia" w:ascii="宋体" w:hAnsi="宋体"/>
          <w:sz w:val="24"/>
          <w:highlight w:val="none"/>
          <w:lang w:eastAsia="zh-CN"/>
        </w:rPr>
        <w:t>直接</w:t>
      </w:r>
      <w:r>
        <w:rPr>
          <w:rFonts w:ascii="宋体" w:hAnsi="宋体"/>
          <w:sz w:val="24"/>
          <w:highlight w:val="none"/>
        </w:rPr>
        <w:t>控股、管理关系的不同单位名单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  <w:highlight w:val="none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1、供应商</w:t>
      </w:r>
      <w:r>
        <w:rPr>
          <w:rFonts w:ascii="宋体" w:hAnsi="宋体"/>
          <w:sz w:val="24"/>
          <w:highlight w:val="none"/>
        </w:rPr>
        <w:t>应如实填报此表，否则因其影响</w:t>
      </w:r>
      <w:r>
        <w:rPr>
          <w:rFonts w:hint="eastAsia" w:ascii="宋体" w:hAnsi="宋体"/>
          <w:sz w:val="24"/>
          <w:highlight w:val="none"/>
        </w:rPr>
        <w:t>询价</w:t>
      </w:r>
      <w:r>
        <w:rPr>
          <w:rFonts w:ascii="宋体" w:hAnsi="宋体"/>
          <w:sz w:val="24"/>
          <w:highlight w:val="none"/>
        </w:rPr>
        <w:t>公正性的，其</w:t>
      </w:r>
      <w:r>
        <w:rPr>
          <w:rFonts w:hint="eastAsia" w:ascii="宋体" w:hAnsi="宋体"/>
          <w:sz w:val="24"/>
          <w:highlight w:val="none"/>
        </w:rPr>
        <w:t>响应</w:t>
      </w:r>
      <w:r>
        <w:rPr>
          <w:rFonts w:ascii="宋体" w:hAnsi="宋体"/>
          <w:sz w:val="24"/>
          <w:highlight w:val="none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  <w:highlight w:val="none"/>
        </w:rPr>
      </w:pPr>
      <w:r>
        <w:rPr>
          <w:rFonts w:ascii="宋体" w:hAnsi="宋体" w:cs="宋体"/>
          <w:sz w:val="24"/>
          <w:highlight w:val="none"/>
        </w:rPr>
        <w:t>2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如</w:t>
      </w:r>
      <w:r>
        <w:rPr>
          <w:rFonts w:hint="eastAsia" w:ascii="宋体" w:hAnsi="宋体"/>
          <w:sz w:val="24"/>
          <w:highlight w:val="none"/>
        </w:rPr>
        <w:t>供应商</w:t>
      </w:r>
      <w:r>
        <w:rPr>
          <w:rFonts w:ascii="宋体" w:hAnsi="宋体"/>
          <w:sz w:val="24"/>
          <w:highlight w:val="none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</w:t>
      </w:r>
      <w:r>
        <w:rPr>
          <w:rFonts w:ascii="宋体" w:hAnsi="宋体"/>
          <w:sz w:val="24"/>
          <w:szCs w:val="24"/>
          <w:highlight w:val="none"/>
        </w:rPr>
        <w:t xml:space="preserve">               </w:t>
      </w:r>
      <w:r>
        <w:rPr>
          <w:rFonts w:hint="eastAsia" w:ascii="宋体" w:hAnsi="宋体"/>
          <w:bCs/>
          <w:sz w:val="24"/>
          <w:szCs w:val="24"/>
          <w:highlight w:val="none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highlight w:val="none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日     期：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</w:t>
      </w:r>
      <w:r>
        <w:rPr>
          <w:rFonts w:ascii="宋体" w:hAnsi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15"/>
      <w:bookmarkEnd w:id="16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cs="Times New Roman"/>
          <w:kern w:val="2"/>
          <w:sz w:val="24"/>
          <w:szCs w:val="24"/>
          <w:highlight w:val="none"/>
          <w:lang w:val="en-US" w:eastAsia="zh-CN" w:bidi="ar-SA"/>
        </w:rPr>
      </w:pPr>
    </w:p>
    <w:p/>
    <w:p/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DYzYzVhOGM5YjcxMDc5ZWExZjZmYjJkMzZiMDkifQ=="/>
    <w:docVar w:name="KSO_WPS_MARK_KEY" w:val="2c3cab19-97b0-4c22-8463-461f379e1312"/>
  </w:docVars>
  <w:rsids>
    <w:rsidRoot w:val="7E444203"/>
    <w:rsid w:val="05FB444A"/>
    <w:rsid w:val="08F20BF7"/>
    <w:rsid w:val="201C2357"/>
    <w:rsid w:val="207F75C2"/>
    <w:rsid w:val="23AA6DEE"/>
    <w:rsid w:val="38DE1F75"/>
    <w:rsid w:val="3CAF3462"/>
    <w:rsid w:val="4E1255B1"/>
    <w:rsid w:val="4FDC1B16"/>
    <w:rsid w:val="517E0AA3"/>
    <w:rsid w:val="54982020"/>
    <w:rsid w:val="55634BBB"/>
    <w:rsid w:val="578D15E9"/>
    <w:rsid w:val="59125F5F"/>
    <w:rsid w:val="5D417586"/>
    <w:rsid w:val="600729E8"/>
    <w:rsid w:val="77F433C4"/>
    <w:rsid w:val="7A5569D9"/>
    <w:rsid w:val="7E4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Times New Roman" w:cs="Times New Roman"/>
      <w:i/>
      <w:sz w:val="21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autoRedefine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BodyText1I2"/>
    <w:basedOn w:val="11"/>
    <w:autoRedefine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1">
    <w:name w:val="BodyTextIndent"/>
    <w:basedOn w:val="1"/>
    <w:autoRedefine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2328</Words>
  <Characters>2422</Characters>
  <Lines>0</Lines>
  <Paragraphs>0</Paragraphs>
  <TotalTime>1</TotalTime>
  <ScaleCrop>false</ScaleCrop>
  <LinksUpToDate>false</LinksUpToDate>
  <CharactersWithSpaces>3376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2024-01-17T08:53:00Z</dcterms:created>
  <dc:creator>ccxmt</dc:creator>
  <cp:lastModifiedBy>H.</cp:lastModifiedBy>
  <cp:lastPrinted>2024-05-14T09:02:24Z</cp:lastPrinted>
  <dcterms:modified xsi:type="dcterms:W3CDTF">2024-05-14T09:02:31Z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7683349C5B364746AE36A4DC9C62388F_13</vt:lpwstr>
  </property>
</Properties>
</file>